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47" w:rsidRDefault="00034B47" w:rsidP="00C316FC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РОСТОВСКАЯ ОБЛАСТЬ КУЙБЫШЕВСКИЙ РАЙОН ХУТОР КРИНИЧНО-ЛУГСКИЙ</w:t>
      </w:r>
      <w:r>
        <w:rPr>
          <w:color w:val="000000"/>
        </w:rPr>
        <w:br/>
      </w:r>
      <w:r>
        <w:rPr>
          <w:rStyle w:val="c23"/>
          <w:color w:val="000000"/>
        </w:rPr>
        <w:t>МУНИЦИПАЛЬНОЕ БЮДЖЕТНОЕ ОБЩЕОБРАЗОВАТЕЛЬНОЕ УЧРЕЖДЕНИЕ</w:t>
      </w:r>
    </w:p>
    <w:p w:rsidR="00034B47" w:rsidRDefault="00034B47" w:rsidP="00C316FC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</w:rPr>
        <w:t xml:space="preserve"> КРИНИЧНО-ЛУГСКАЯ СРЕДНЯЯ ОБЩЕОБРАЗОВАТЕЛЬНАЯ ШКОЛА   </w:t>
      </w: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  <w:r>
        <w:rPr>
          <w:rStyle w:val="c25"/>
          <w:color w:val="000000"/>
          <w:sz w:val="28"/>
          <w:szCs w:val="28"/>
        </w:rPr>
        <w:t xml:space="preserve"> РАБОЧАЯ ПРОГРАММА</w:t>
      </w: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28"/>
          <w:szCs w:val="28"/>
        </w:rPr>
      </w:pPr>
    </w:p>
    <w:p w:rsidR="00034B47" w:rsidRDefault="00034B47" w:rsidP="00C316FC">
      <w:pPr>
        <w:pStyle w:val="c8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34B47" w:rsidRDefault="00034B47" w:rsidP="00A338F6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Pr="003002CA">
        <w:rPr>
          <w:sz w:val="36"/>
          <w:szCs w:val="24"/>
        </w:rPr>
        <w:t>Предпрофильная</w:t>
      </w:r>
      <w:proofErr w:type="spellEnd"/>
      <w:r w:rsidRPr="003002CA">
        <w:rPr>
          <w:sz w:val="36"/>
          <w:szCs w:val="24"/>
        </w:rPr>
        <w:t xml:space="preserve"> подготовка по алгебре  в 9 классе</w:t>
      </w:r>
      <w:r>
        <w:rPr>
          <w:sz w:val="24"/>
          <w:szCs w:val="24"/>
        </w:rPr>
        <w:t>»</w:t>
      </w:r>
    </w:p>
    <w:p w:rsidR="00034B47" w:rsidRDefault="00034B47" w:rsidP="00A338F6">
      <w:pPr>
        <w:pStyle w:val="3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Решение </w:t>
      </w:r>
      <w:proofErr w:type="gramStart"/>
      <w:r>
        <w:rPr>
          <w:sz w:val="40"/>
          <w:szCs w:val="40"/>
        </w:rPr>
        <w:t>практических</w:t>
      </w:r>
      <w:proofErr w:type="gramEnd"/>
      <w:r>
        <w:rPr>
          <w:sz w:val="40"/>
          <w:szCs w:val="40"/>
        </w:rPr>
        <w:t xml:space="preserve"> задач по математике</w:t>
      </w:r>
    </w:p>
    <w:p w:rsidR="00034B47" w:rsidRDefault="00034B47" w:rsidP="00042496">
      <w:pPr>
        <w:pStyle w:val="3"/>
        <w:rPr>
          <w:sz w:val="40"/>
          <w:szCs w:val="40"/>
        </w:rPr>
      </w:pPr>
      <w:r>
        <w:rPr>
          <w:sz w:val="40"/>
          <w:szCs w:val="40"/>
        </w:rPr>
        <w:t xml:space="preserve">    основного общего образования</w:t>
      </w:r>
    </w:p>
    <w:p w:rsidR="00034B47" w:rsidRDefault="00034B47" w:rsidP="00042496">
      <w:pPr>
        <w:pStyle w:val="3"/>
        <w:rPr>
          <w:sz w:val="40"/>
          <w:szCs w:val="40"/>
        </w:rPr>
      </w:pPr>
      <w:r>
        <w:rPr>
          <w:sz w:val="40"/>
          <w:szCs w:val="40"/>
        </w:rPr>
        <w:t xml:space="preserve">    количество часов- 33</w:t>
      </w:r>
    </w:p>
    <w:p w:rsidR="00034B47" w:rsidRPr="00DE4574" w:rsidRDefault="00034B47" w:rsidP="00042496">
      <w:pPr>
        <w:pStyle w:val="3"/>
        <w:rPr>
          <w:sz w:val="40"/>
          <w:szCs w:val="40"/>
        </w:rPr>
      </w:pPr>
      <w:r>
        <w:rPr>
          <w:sz w:val="40"/>
          <w:szCs w:val="40"/>
        </w:rPr>
        <w:t xml:space="preserve">    учитель Тихонова Ольга Владимировна</w:t>
      </w:r>
    </w:p>
    <w:p w:rsidR="00034B47" w:rsidRDefault="00034B47" w:rsidP="003002CA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разработана на основе авторской программы по математике для 9класса</w:t>
      </w:r>
    </w:p>
    <w:p w:rsidR="00EE3F31" w:rsidRDefault="00EE3F31" w:rsidP="003002CA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Под  редакцией Ш.А.АлимоваМосква:»Просвещение»2007г.</w:t>
      </w:r>
      <w:bookmarkStart w:id="0" w:name="_GoBack"/>
      <w:bookmarkEnd w:id="0"/>
    </w:p>
    <w:p w:rsidR="00EE3F31" w:rsidRDefault="00EE3F31" w:rsidP="003002CA">
      <w:pPr>
        <w:pStyle w:val="3"/>
        <w:jc w:val="center"/>
        <w:rPr>
          <w:sz w:val="24"/>
          <w:szCs w:val="24"/>
        </w:rPr>
      </w:pPr>
    </w:p>
    <w:p w:rsidR="00034B47" w:rsidRDefault="00034B47" w:rsidP="00A338F6">
      <w:pPr>
        <w:pStyle w:val="3"/>
        <w:jc w:val="center"/>
        <w:rPr>
          <w:sz w:val="24"/>
          <w:szCs w:val="24"/>
        </w:rPr>
      </w:pPr>
    </w:p>
    <w:p w:rsidR="00034B47" w:rsidRDefault="00034B47" w:rsidP="00A338F6">
      <w:pPr>
        <w:pStyle w:val="3"/>
        <w:jc w:val="center"/>
        <w:rPr>
          <w:sz w:val="24"/>
          <w:szCs w:val="24"/>
        </w:rPr>
      </w:pPr>
    </w:p>
    <w:p w:rsidR="00034B47" w:rsidRDefault="00034B47" w:rsidP="00C316FC">
      <w:pPr>
        <w:pStyle w:val="c5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apple-converted-space"/>
          <w:color w:val="000000"/>
        </w:rPr>
        <w:t xml:space="preserve">           </w:t>
      </w:r>
    </w:p>
    <w:p w:rsidR="00034B47" w:rsidRDefault="00034B47" w:rsidP="00C316FC">
      <w:pPr>
        <w:pStyle w:val="c5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</w:rPr>
        <w:t xml:space="preserve">          </w:t>
      </w:r>
    </w:p>
    <w:p w:rsidR="00034B47" w:rsidRDefault="00034B47" w:rsidP="00C316FC">
      <w:pPr>
        <w:pStyle w:val="c5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</w:rPr>
        <w:t>           </w:t>
      </w:r>
    </w:p>
    <w:p w:rsidR="00034B47" w:rsidRDefault="00034B47" w:rsidP="00A338F6">
      <w:pPr>
        <w:pStyle w:val="3"/>
        <w:jc w:val="center"/>
        <w:rPr>
          <w:sz w:val="24"/>
          <w:szCs w:val="24"/>
        </w:rPr>
      </w:pPr>
    </w:p>
    <w:p w:rsidR="00034B47" w:rsidRDefault="00034B47" w:rsidP="00A338F6">
      <w:pPr>
        <w:pStyle w:val="3"/>
        <w:jc w:val="center"/>
        <w:rPr>
          <w:sz w:val="24"/>
          <w:szCs w:val="24"/>
        </w:rPr>
      </w:pPr>
    </w:p>
    <w:p w:rsidR="00034B47" w:rsidRDefault="00034B47" w:rsidP="00B701E6">
      <w:pPr>
        <w:pStyle w:val="c70"/>
        <w:shd w:val="clear" w:color="auto" w:fill="FFFFFF"/>
        <w:spacing w:before="0" w:beforeAutospacing="0" w:after="0" w:afterAutospacing="0"/>
        <w:ind w:left="568"/>
      </w:pPr>
      <w:r>
        <w:t xml:space="preserve">:  </w:t>
      </w:r>
    </w:p>
    <w:p w:rsidR="00034B47" w:rsidRPr="00B701E6" w:rsidRDefault="00034B47" w:rsidP="00B701E6">
      <w:pPr>
        <w:pStyle w:val="c70"/>
        <w:shd w:val="clear" w:color="auto" w:fill="FFFFFF"/>
        <w:spacing w:before="0" w:beforeAutospacing="0" w:after="0" w:afterAutospacing="0"/>
        <w:ind w:left="568"/>
        <w:jc w:val="center"/>
        <w:rPr>
          <w:rStyle w:val="c11"/>
        </w:rPr>
      </w:pPr>
    </w:p>
    <w:p w:rsidR="00034B47" w:rsidRPr="003002CA" w:rsidRDefault="00034B47" w:rsidP="00FC25D2">
      <w:pPr>
        <w:pStyle w:val="c70"/>
        <w:shd w:val="clear" w:color="auto" w:fill="FFFFFF"/>
        <w:spacing w:before="0" w:beforeAutospacing="0" w:after="0" w:afterAutospacing="0"/>
        <w:ind w:left="568"/>
        <w:jc w:val="right"/>
        <w:rPr>
          <w:rFonts w:ascii="Calibri" w:hAnsi="Calibri"/>
          <w:color w:val="000000"/>
          <w:sz w:val="32"/>
          <w:szCs w:val="22"/>
        </w:rPr>
      </w:pPr>
      <w:r w:rsidRPr="003002CA">
        <w:rPr>
          <w:rStyle w:val="c11"/>
          <w:color w:val="000000"/>
          <w:sz w:val="32"/>
        </w:rPr>
        <w:t>.</w:t>
      </w:r>
    </w:p>
    <w:p w:rsidR="00034B47" w:rsidRDefault="00034B47" w:rsidP="00E05440">
      <w:pPr>
        <w:pStyle w:val="3"/>
        <w:jc w:val="center"/>
        <w:rPr>
          <w:sz w:val="24"/>
          <w:szCs w:val="24"/>
        </w:rPr>
      </w:pPr>
    </w:p>
    <w:p w:rsidR="00034B47" w:rsidRDefault="00034B47" w:rsidP="00E05440">
      <w:pPr>
        <w:pStyle w:val="3"/>
        <w:jc w:val="center"/>
        <w:rPr>
          <w:sz w:val="24"/>
          <w:szCs w:val="24"/>
        </w:rPr>
      </w:pPr>
    </w:p>
    <w:p w:rsidR="00034B47" w:rsidRDefault="00034B47" w:rsidP="00E05440">
      <w:pPr>
        <w:pStyle w:val="3"/>
        <w:jc w:val="center"/>
        <w:rPr>
          <w:sz w:val="24"/>
          <w:szCs w:val="24"/>
        </w:rPr>
      </w:pPr>
    </w:p>
    <w:p w:rsidR="00034B47" w:rsidRDefault="00034B47" w:rsidP="00E05440">
      <w:pPr>
        <w:pStyle w:val="3"/>
        <w:jc w:val="center"/>
        <w:rPr>
          <w:sz w:val="24"/>
          <w:szCs w:val="24"/>
        </w:rPr>
      </w:pPr>
    </w:p>
    <w:p w:rsidR="00034B47" w:rsidRDefault="00034B47" w:rsidP="00E05440">
      <w:pPr>
        <w:pStyle w:val="3"/>
        <w:jc w:val="center"/>
        <w:rPr>
          <w:sz w:val="24"/>
          <w:szCs w:val="24"/>
        </w:rPr>
      </w:pPr>
    </w:p>
    <w:p w:rsidR="00034B47" w:rsidRPr="00E05440" w:rsidRDefault="00034B47" w:rsidP="00E05440">
      <w:pPr>
        <w:pStyle w:val="3"/>
        <w:jc w:val="center"/>
        <w:rPr>
          <w:sz w:val="24"/>
          <w:szCs w:val="24"/>
        </w:rPr>
      </w:pPr>
    </w:p>
    <w:p w:rsidR="00034B47" w:rsidRDefault="00034B47" w:rsidP="00F768A1">
      <w:pPr>
        <w:jc w:val="both"/>
        <w:rPr>
          <w:sz w:val="36"/>
        </w:rPr>
      </w:pPr>
      <w:r w:rsidRPr="00F768A1">
        <w:rPr>
          <w:sz w:val="36"/>
        </w:rPr>
        <w:t>Требования  к уровню подготовки учащихся:</w:t>
      </w:r>
    </w:p>
    <w:p w:rsidR="00034B47" w:rsidRPr="00F768A1" w:rsidRDefault="00034B47" w:rsidP="00F768A1">
      <w:pPr>
        <w:jc w:val="both"/>
        <w:rPr>
          <w:sz w:val="36"/>
        </w:rPr>
      </w:pPr>
    </w:p>
    <w:p w:rsidR="00034B47" w:rsidRDefault="00034B47" w:rsidP="00F768A1">
      <w:pPr>
        <w:jc w:val="both"/>
      </w:pPr>
      <w:r w:rsidRPr="001C52F3">
        <w:t>• Подготовить к успешной сдаче  государственной итоговой аттестации (ОГЭ),  в соответствии с требованиями, предъявляемыми образовательными стандартами</w:t>
      </w:r>
      <w:r>
        <w:t>;</w:t>
      </w:r>
    </w:p>
    <w:p w:rsidR="00034B47" w:rsidRPr="00AA27E9" w:rsidRDefault="00034B47" w:rsidP="00C316FC">
      <w:pPr>
        <w:jc w:val="both"/>
      </w:pPr>
      <w:r w:rsidRPr="001C52F3">
        <w:t>•</w:t>
      </w:r>
      <w:r>
        <w:rPr>
          <w:rStyle w:val="c3"/>
        </w:rPr>
        <w:t>О</w:t>
      </w:r>
      <w:r w:rsidRPr="00AA27E9">
        <w:rPr>
          <w:rStyle w:val="c3"/>
        </w:rPr>
        <w:t>беспеч</w:t>
      </w:r>
      <w:r>
        <w:rPr>
          <w:rStyle w:val="c3"/>
        </w:rPr>
        <w:t>ить</w:t>
      </w:r>
      <w:r w:rsidRPr="00AA27E9">
        <w:rPr>
          <w:rStyle w:val="c3"/>
        </w:rPr>
        <w:t xml:space="preserve"> единств</w:t>
      </w:r>
      <w:r>
        <w:rPr>
          <w:rStyle w:val="c3"/>
        </w:rPr>
        <w:t>о</w:t>
      </w:r>
      <w:r w:rsidRPr="00AA27E9">
        <w:rPr>
          <w:rStyle w:val="c3"/>
        </w:rPr>
        <w:t xml:space="preserve"> требований</w:t>
      </w:r>
      <w:r>
        <w:rPr>
          <w:rStyle w:val="c3"/>
        </w:rPr>
        <w:t xml:space="preserve"> к учащимся.</w:t>
      </w:r>
    </w:p>
    <w:p w:rsidR="00034B47" w:rsidRPr="001C52F3" w:rsidRDefault="00034B47" w:rsidP="00C316FC">
      <w:pPr>
        <w:jc w:val="both"/>
        <w:rPr>
          <w:b/>
        </w:rPr>
      </w:pPr>
    </w:p>
    <w:p w:rsidR="00034B47" w:rsidRPr="00AA27E9" w:rsidRDefault="00034B47" w:rsidP="00AA27E9">
      <w:pPr>
        <w:shd w:val="clear" w:color="auto" w:fill="FFFFFF"/>
        <w:jc w:val="both"/>
        <w:rPr>
          <w:rFonts w:ascii="Arial" w:hAnsi="Arial" w:cs="Arial"/>
          <w:color w:val="F79646"/>
          <w:sz w:val="22"/>
          <w:szCs w:val="22"/>
        </w:rPr>
      </w:pPr>
      <w:r w:rsidRPr="001C52F3">
        <w:rPr>
          <w:b/>
        </w:rPr>
        <w:t xml:space="preserve">• </w:t>
      </w:r>
      <w:r w:rsidRPr="001C52F3">
        <w:t xml:space="preserve">Реализация индивидуализации обучения; удовлетворение </w:t>
      </w:r>
      <w:proofErr w:type="spellStart"/>
      <w:r w:rsidRPr="001C52F3">
        <w:t>образовательн</w:t>
      </w:r>
      <w:r>
        <w:t>огоинтересавыпускников</w:t>
      </w:r>
      <w:proofErr w:type="spellEnd"/>
      <w:r>
        <w:t xml:space="preserve"> по алгебре;</w:t>
      </w:r>
    </w:p>
    <w:p w:rsidR="00034B47" w:rsidRPr="00AA27E9" w:rsidRDefault="00034B47" w:rsidP="00AA27E9">
      <w:pPr>
        <w:shd w:val="clear" w:color="auto" w:fill="FFFFFF"/>
        <w:jc w:val="both"/>
        <w:rPr>
          <w:rFonts w:ascii="Arial" w:hAnsi="Arial" w:cs="Arial"/>
        </w:rPr>
      </w:pPr>
      <w:r w:rsidRPr="001C52F3">
        <w:rPr>
          <w:b/>
        </w:rPr>
        <w:t xml:space="preserve">• </w:t>
      </w:r>
      <w:r>
        <w:rPr>
          <w:rStyle w:val="c3"/>
        </w:rPr>
        <w:t>Р</w:t>
      </w:r>
      <w:r w:rsidRPr="00AA27E9">
        <w:rPr>
          <w:rStyle w:val="c3"/>
        </w:rPr>
        <w:t xml:space="preserve">азвитие познавательной активности </w:t>
      </w:r>
      <w:r>
        <w:rPr>
          <w:rStyle w:val="c3"/>
        </w:rPr>
        <w:t xml:space="preserve">учащихся </w:t>
      </w:r>
      <w:r w:rsidRPr="00AA27E9">
        <w:rPr>
          <w:rStyle w:val="c3"/>
        </w:rPr>
        <w:t>через дифференциацию заданий с учетом их индивидуальных способностей;</w:t>
      </w:r>
    </w:p>
    <w:p w:rsidR="00034B47" w:rsidRPr="001C52F3" w:rsidRDefault="00034B47" w:rsidP="00C316FC">
      <w:pPr>
        <w:jc w:val="both"/>
      </w:pPr>
      <w:r w:rsidRPr="001C52F3">
        <w:rPr>
          <w:b/>
        </w:rPr>
        <w:t xml:space="preserve">• </w:t>
      </w:r>
      <w:r w:rsidRPr="001C52F3">
        <w:t>Формирование устойчиво</w:t>
      </w:r>
      <w:r>
        <w:t>го интереса учащихся к предмету;</w:t>
      </w:r>
    </w:p>
    <w:p w:rsidR="00034B47" w:rsidRPr="001C52F3" w:rsidRDefault="00034B47" w:rsidP="00C316FC">
      <w:pPr>
        <w:jc w:val="both"/>
      </w:pPr>
      <w:r w:rsidRPr="001C52F3">
        <w:t xml:space="preserve">• </w:t>
      </w:r>
      <w:r>
        <w:t>Р</w:t>
      </w:r>
      <w:r w:rsidRPr="001C52F3">
        <w:t>азвитие</w:t>
      </w:r>
      <w:r>
        <w:t xml:space="preserve"> математических способностей;</w:t>
      </w:r>
    </w:p>
    <w:p w:rsidR="00034B47" w:rsidRPr="001C52F3" w:rsidRDefault="00034B47" w:rsidP="00C316FC">
      <w:pPr>
        <w:jc w:val="both"/>
      </w:pPr>
      <w:r w:rsidRPr="001C52F3">
        <w:t xml:space="preserve">• Обеспечение </w:t>
      </w:r>
      <w:r>
        <w:t>овладения</w:t>
      </w:r>
      <w:r w:rsidRPr="001C52F3">
        <w:t xml:space="preserve"> наиболее общих приёмов и способов решения задач. Развитие умений самостоятельн</w:t>
      </w:r>
      <w:r>
        <w:t>о анализировать и решать задачи;</w:t>
      </w:r>
    </w:p>
    <w:p w:rsidR="00034B47" w:rsidRPr="001C52F3" w:rsidRDefault="00034B47" w:rsidP="00C316FC">
      <w:pPr>
        <w:jc w:val="both"/>
      </w:pPr>
      <w:r w:rsidRPr="001C52F3">
        <w:t>• Формирование и развитие аналит</w:t>
      </w:r>
      <w:r>
        <w:t>ического и логического мышления;</w:t>
      </w:r>
    </w:p>
    <w:p w:rsidR="00034B47" w:rsidRPr="001C52F3" w:rsidRDefault="00034B47" w:rsidP="00C316FC">
      <w:pPr>
        <w:jc w:val="both"/>
        <w:rPr>
          <w:rStyle w:val="a4"/>
          <w:b w:val="0"/>
          <w:bCs w:val="0"/>
        </w:rPr>
      </w:pPr>
      <w:r w:rsidRPr="001C52F3">
        <w:t>• Расширение математического представления</w:t>
      </w:r>
      <w:r>
        <w:t xml:space="preserve"> учащихся по определённым темам;</w:t>
      </w:r>
    </w:p>
    <w:p w:rsidR="00034B47" w:rsidRPr="00F768A1" w:rsidRDefault="00034B47" w:rsidP="00C316FC">
      <w:pPr>
        <w:pStyle w:val="a3"/>
        <w:ind w:firstLine="567"/>
        <w:jc w:val="both"/>
        <w:rPr>
          <w:sz w:val="36"/>
        </w:rPr>
      </w:pPr>
      <w:r w:rsidRPr="00F768A1">
        <w:rPr>
          <w:rStyle w:val="a4"/>
          <w:sz w:val="36"/>
        </w:rPr>
        <w:t>Планируемые  результаты:</w:t>
      </w:r>
    </w:p>
    <w:p w:rsidR="00034B47" w:rsidRDefault="00034B47" w:rsidP="000B4759">
      <w:pPr>
        <w:pStyle w:val="7"/>
      </w:pPr>
      <w:r w:rsidRPr="001C52F3">
        <w:t>На основе поставленных</w:t>
      </w:r>
      <w:r>
        <w:t xml:space="preserve"> целей и</w:t>
      </w:r>
      <w:r w:rsidRPr="001C52F3">
        <w:t xml:space="preserve"> задач </w:t>
      </w:r>
      <w:r>
        <w:t xml:space="preserve">планируется, </w:t>
      </w:r>
      <w:r w:rsidRPr="001C52F3">
        <w:t xml:space="preserve"> что </w:t>
      </w:r>
      <w:proofErr w:type="gramStart"/>
      <w:r>
        <w:t>учащиеся</w:t>
      </w:r>
      <w:proofErr w:type="gramEnd"/>
      <w:r w:rsidRPr="001C52F3">
        <w:t xml:space="preserve"> достигнут следующих результатов: </w:t>
      </w:r>
      <w:r>
        <w:t xml:space="preserve">повторят </w:t>
      </w:r>
      <w:r w:rsidRPr="001C52F3">
        <w:t xml:space="preserve">  и систематизир</w:t>
      </w:r>
      <w:r>
        <w:t>уют</w:t>
      </w:r>
      <w:r w:rsidRPr="001C52F3">
        <w:t xml:space="preserve"> ранее изученный материал школьного курса </w:t>
      </w:r>
      <w:r>
        <w:t>алгебры, о</w:t>
      </w:r>
      <w:r w:rsidRPr="001C52F3">
        <w:t>владеют общими универсальными приемами и по</w:t>
      </w:r>
      <w:r>
        <w:t>дходами к решению заданий тестовой части, у</w:t>
      </w:r>
      <w:r w:rsidRPr="001C52F3">
        <w:t>своят основные приемы мыслительного поиска</w:t>
      </w:r>
      <w:r>
        <w:t>, у</w:t>
      </w:r>
      <w:r w:rsidRPr="001C52F3">
        <w:t xml:space="preserve">спешная сдача ОГЭ. </w:t>
      </w:r>
    </w:p>
    <w:p w:rsidR="00034B47" w:rsidRDefault="00034B47" w:rsidP="000B4759">
      <w:r>
        <w:t>В процессе обучения достичь целей:</w:t>
      </w:r>
    </w:p>
    <w:p w:rsidR="00034B47" w:rsidRDefault="00034B47" w:rsidP="000B4759">
      <w:pPr>
        <w:rPr>
          <w:u w:val="single"/>
        </w:rPr>
      </w:pPr>
      <w:r>
        <w:t>ПРЕДМЕТНЫХ: оперировать на базовом уровне основными математическими понятия</w:t>
      </w:r>
      <w:r>
        <w:rPr>
          <w:u w:val="single"/>
        </w:rPr>
        <w:t>ми, читать, строить графики функций</w:t>
      </w:r>
      <w:proofErr w:type="gramStart"/>
      <w:r>
        <w:rPr>
          <w:u w:val="single"/>
        </w:rPr>
        <w:t xml:space="preserve"> ,</w:t>
      </w:r>
      <w:proofErr w:type="gramEnd"/>
      <w:r>
        <w:rPr>
          <w:u w:val="single"/>
        </w:rPr>
        <w:t xml:space="preserve"> оценивать результаты вычислений при решении конкретных </w:t>
      </w:r>
      <w:proofErr w:type="spellStart"/>
      <w:r>
        <w:rPr>
          <w:u w:val="single"/>
        </w:rPr>
        <w:t>задач;выполнять</w:t>
      </w:r>
      <w:proofErr w:type="spellEnd"/>
      <w:r>
        <w:rPr>
          <w:u w:val="single"/>
        </w:rPr>
        <w:t xml:space="preserve"> сравнение чисел в реальных ситуациях; применять теоретические знания к решению конкретных задач; решать уравнения и неравенства.</w:t>
      </w:r>
    </w:p>
    <w:p w:rsidR="00034B47" w:rsidRDefault="00034B47" w:rsidP="000B4759">
      <w:pPr>
        <w:rPr>
          <w:u w:val="single"/>
        </w:rPr>
      </w:pPr>
      <w:r>
        <w:rPr>
          <w:u w:val="single"/>
        </w:rPr>
        <w:t>МЕТОПРЕДМЕТНЫХ; усовершенствовать приобретенные знания и умения применять полученную информацию к различным задачам, анализировать, систематизировать, составлять, работать с таблицами, схемами, диаграммами.</w:t>
      </w:r>
    </w:p>
    <w:p w:rsidR="00034B47" w:rsidRDefault="00034B47" w:rsidP="000B4759">
      <w:pPr>
        <w:rPr>
          <w:u w:val="single"/>
        </w:rPr>
      </w:pPr>
      <w:r>
        <w:rPr>
          <w:u w:val="single"/>
        </w:rPr>
        <w:t xml:space="preserve">ЛИЧНОСТНЫХ: готовность учащихся к саморазвитию, на основе повышения уровня мотивации к </w:t>
      </w:r>
      <w:proofErr w:type="spellStart"/>
      <w:r>
        <w:rPr>
          <w:u w:val="single"/>
        </w:rPr>
        <w:t>обучению</w:t>
      </w:r>
      <w:proofErr w:type="gramStart"/>
      <w:r>
        <w:rPr>
          <w:u w:val="single"/>
        </w:rPr>
        <w:t>,р</w:t>
      </w:r>
      <w:proofErr w:type="gramEnd"/>
      <w:r>
        <w:rPr>
          <w:u w:val="single"/>
        </w:rPr>
        <w:t>азвивать</w:t>
      </w:r>
      <w:proofErr w:type="spellEnd"/>
      <w:r>
        <w:rPr>
          <w:u w:val="single"/>
        </w:rPr>
        <w:t xml:space="preserve"> моральное сознание и компетентность в решении проблем, формировать ответственное отношение к учебе.</w:t>
      </w: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Default="00034B47" w:rsidP="000B4759">
      <w:pPr>
        <w:rPr>
          <w:u w:val="single"/>
        </w:rPr>
      </w:pPr>
    </w:p>
    <w:p w:rsidR="00034B47" w:rsidRPr="00015918" w:rsidRDefault="00034B47" w:rsidP="000B4759">
      <w:pPr>
        <w:rPr>
          <w:sz w:val="28"/>
          <w:szCs w:val="28"/>
        </w:rPr>
      </w:pPr>
    </w:p>
    <w:p w:rsidR="00034B47" w:rsidRPr="00971A21" w:rsidRDefault="00034B47" w:rsidP="00A338F6">
      <w:pPr>
        <w:pStyle w:val="3"/>
        <w:jc w:val="center"/>
      </w:pPr>
      <w:r w:rsidRPr="00971A21">
        <w:t>Содержание программы</w:t>
      </w:r>
    </w:p>
    <w:p w:rsidR="00034B47" w:rsidRPr="00971A21" w:rsidRDefault="00034B47" w:rsidP="00B00626">
      <w:pPr>
        <w:pStyle w:val="a3"/>
        <w:jc w:val="both"/>
      </w:pPr>
      <w:r w:rsidRPr="00971A21">
        <w:rPr>
          <w:rStyle w:val="a4"/>
          <w:u w:val="single"/>
        </w:rPr>
        <w:t xml:space="preserve">Тема </w:t>
      </w:r>
      <w:r>
        <w:rPr>
          <w:rStyle w:val="a4"/>
          <w:u w:val="single"/>
        </w:rPr>
        <w:t>1</w:t>
      </w:r>
      <w:r w:rsidRPr="00971A21">
        <w:rPr>
          <w:rStyle w:val="a4"/>
        </w:rPr>
        <w:t>. Координаты и графики</w:t>
      </w:r>
      <w:r>
        <w:rPr>
          <w:rStyle w:val="a4"/>
        </w:rPr>
        <w:t xml:space="preserve">. </w:t>
      </w:r>
      <w:r w:rsidRPr="00971A21">
        <w:rPr>
          <w:rStyle w:val="a4"/>
        </w:rPr>
        <w:t>Функции</w:t>
      </w:r>
      <w:r>
        <w:rPr>
          <w:rStyle w:val="a4"/>
        </w:rPr>
        <w:t>- 9 часов</w:t>
      </w:r>
    </w:p>
    <w:p w:rsidR="00034B47" w:rsidRPr="00971A21" w:rsidRDefault="00034B47" w:rsidP="00B00626">
      <w:pPr>
        <w:pStyle w:val="a3"/>
        <w:jc w:val="both"/>
      </w:pPr>
      <w:r w:rsidRPr="00971A21">
        <w:t>Установление соответствия между графиком функц</w:t>
      </w:r>
      <w:proofErr w:type="gramStart"/>
      <w:r w:rsidRPr="00971A21">
        <w:t>ии и её</w:t>
      </w:r>
      <w:proofErr w:type="gramEnd"/>
      <w:r w:rsidRPr="00971A21">
        <w:t xml:space="preserve"> аналитическим заданием. Уравнения прямых, парабол, гипербол. Геометрический смысл коэффициентов для уравнений прямой и </w:t>
      </w:r>
      <w:proofErr w:type="spellStart"/>
      <w:r w:rsidRPr="00971A21">
        <w:t>параболы</w:t>
      </w:r>
      <w:proofErr w:type="gramStart"/>
      <w:r w:rsidRPr="00971A21">
        <w:t>.Ф</w:t>
      </w:r>
      <w:proofErr w:type="gramEnd"/>
      <w:r w:rsidRPr="00971A21">
        <w:t>ункции</w:t>
      </w:r>
      <w:proofErr w:type="spellEnd"/>
      <w:r w:rsidRPr="00971A21">
        <w:t>, их свойства и графики (линейная, обратно-пропорциональная, квадратичная и др.) «Считывание» свойств функции по её графику. Анализ графиков, описывающих зависимость между величинами. Установление соответствия между графиком функц</w:t>
      </w:r>
      <w:proofErr w:type="gramStart"/>
      <w:r w:rsidRPr="00971A21">
        <w:t>ии и её</w:t>
      </w:r>
      <w:proofErr w:type="gramEnd"/>
      <w:r w:rsidRPr="00971A21">
        <w:t xml:space="preserve"> аналитическим заданием. </w:t>
      </w:r>
    </w:p>
    <w:p w:rsidR="00034B47" w:rsidRPr="00971A21" w:rsidRDefault="00034B47" w:rsidP="00B00626">
      <w:pPr>
        <w:pStyle w:val="a3"/>
        <w:jc w:val="both"/>
      </w:pPr>
      <w:r w:rsidRPr="00971A21">
        <w:rPr>
          <w:rStyle w:val="a4"/>
          <w:u w:val="single"/>
        </w:rPr>
        <w:t xml:space="preserve">Тема </w:t>
      </w:r>
      <w:r>
        <w:rPr>
          <w:rStyle w:val="a4"/>
          <w:u w:val="single"/>
        </w:rPr>
        <w:t>2</w:t>
      </w:r>
      <w:r w:rsidRPr="00971A21">
        <w:rPr>
          <w:rStyle w:val="a4"/>
        </w:rPr>
        <w:t>.  Числа и выражения. Преобразование выражений</w:t>
      </w:r>
      <w:r>
        <w:rPr>
          <w:rStyle w:val="a4"/>
        </w:rPr>
        <w:t xml:space="preserve"> – 8часов</w:t>
      </w:r>
    </w:p>
    <w:p w:rsidR="00034B47" w:rsidRPr="00971A21" w:rsidRDefault="00034B47" w:rsidP="00B00626">
      <w:pPr>
        <w:pStyle w:val="a3"/>
        <w:jc w:val="both"/>
      </w:pPr>
      <w:r w:rsidRPr="00971A21">
        <w:t>Свойства степени с натуральным и целым показателями. Свойства арифметического квадратного корня. Стандартный вид числа. Формулы сокращённого умножения. Приёмы разложения на множители. Выражение переменной из формулы. Нахождение значений переменной.</w:t>
      </w:r>
    </w:p>
    <w:p w:rsidR="00034B47" w:rsidRPr="00971A21" w:rsidRDefault="00034B47" w:rsidP="00F2369E">
      <w:pPr>
        <w:pStyle w:val="a3"/>
        <w:jc w:val="both"/>
      </w:pPr>
      <w:r w:rsidRPr="00971A21">
        <w:rPr>
          <w:rStyle w:val="a4"/>
          <w:u w:val="single"/>
        </w:rPr>
        <w:t>Тема 2</w:t>
      </w:r>
      <w:r w:rsidRPr="00971A21">
        <w:rPr>
          <w:rStyle w:val="a4"/>
        </w:rPr>
        <w:t>.  Уравнения</w:t>
      </w:r>
      <w:r>
        <w:rPr>
          <w:rStyle w:val="a4"/>
        </w:rPr>
        <w:t xml:space="preserve">. </w:t>
      </w:r>
      <w:r w:rsidRPr="00971A21">
        <w:rPr>
          <w:rStyle w:val="a4"/>
        </w:rPr>
        <w:t>Системы уравнений</w:t>
      </w:r>
      <w:r>
        <w:rPr>
          <w:rStyle w:val="a4"/>
        </w:rPr>
        <w:t xml:space="preserve">.  </w:t>
      </w:r>
      <w:r w:rsidRPr="00971A21">
        <w:rPr>
          <w:rStyle w:val="a4"/>
        </w:rPr>
        <w:t>Неравенства</w:t>
      </w:r>
      <w:r>
        <w:rPr>
          <w:rStyle w:val="a4"/>
        </w:rPr>
        <w:t xml:space="preserve"> – 8 часов</w:t>
      </w:r>
    </w:p>
    <w:p w:rsidR="00034B47" w:rsidRPr="00971A21" w:rsidRDefault="00034B47" w:rsidP="00775924">
      <w:pPr>
        <w:pStyle w:val="a3"/>
      </w:pPr>
      <w:r w:rsidRPr="00971A21">
        <w:t>Способы решения различных уравнений (линейных, квадратных и сводимых к ним, дробно</w:t>
      </w:r>
      <w:r>
        <w:t>-</w:t>
      </w:r>
      <w:r w:rsidRPr="00971A21">
        <w:t>рациональных и уравнений высших степеней</w:t>
      </w:r>
      <w:r>
        <w:t>, содержащих модуль</w:t>
      </w:r>
      <w:r w:rsidRPr="00971A21">
        <w:t>)</w:t>
      </w:r>
      <w:proofErr w:type="gramStart"/>
      <w:r w:rsidRPr="00971A21">
        <w:t>.Р</w:t>
      </w:r>
      <w:proofErr w:type="gramEnd"/>
      <w:r w:rsidRPr="00971A21">
        <w:t>азличные методы решения систем уравнений (графический, метод подстановки, метод сложения). Применение специальных приёмов при решении систем уравнений</w:t>
      </w:r>
      <w:r>
        <w:t xml:space="preserve">. </w:t>
      </w:r>
      <w:r w:rsidRPr="00971A21">
        <w:t xml:space="preserve">Способы решения различных неравенств (числовых, линейных, квадратных). Метод интервалов. Область определения выражения. Системы </w:t>
      </w:r>
      <w:proofErr w:type="spellStart"/>
      <w:r w:rsidRPr="00971A21">
        <w:t>неравенств</w:t>
      </w:r>
      <w:proofErr w:type="gramStart"/>
      <w:r w:rsidRPr="00971A21">
        <w:t>.М</w:t>
      </w:r>
      <w:proofErr w:type="gramEnd"/>
      <w:r w:rsidRPr="00971A21">
        <w:t>одуль</w:t>
      </w:r>
      <w:proofErr w:type="spellEnd"/>
      <w:r w:rsidRPr="00971A21">
        <w:t xml:space="preserve"> числа, его геометрический смысл, основные свойства модуля. Уравнения и неравенства, содержащие знак модуля и способы их </w:t>
      </w:r>
      <w:proofErr w:type="spellStart"/>
      <w:r w:rsidRPr="00971A21">
        <w:t>решения</w:t>
      </w:r>
      <w:proofErr w:type="gramStart"/>
      <w:r w:rsidRPr="00971A21">
        <w:t>.Л</w:t>
      </w:r>
      <w:proofErr w:type="gramEnd"/>
      <w:r w:rsidRPr="00971A21">
        <w:t>инейные</w:t>
      </w:r>
      <w:proofErr w:type="spellEnd"/>
      <w:r w:rsidRPr="00971A21">
        <w:t xml:space="preserve"> и квадратные уравнения и неравенства с параметром, способы их решения. Применение теоремы Виета. Расположение </w:t>
      </w:r>
      <w:proofErr w:type="spellStart"/>
      <w:r w:rsidRPr="00971A21">
        <w:t>корей</w:t>
      </w:r>
      <w:proofErr w:type="spellEnd"/>
      <w:r w:rsidRPr="00971A21">
        <w:t xml:space="preserve"> квадратного уравнения относительно заданных точек. Системы линейных уравнений.</w:t>
      </w:r>
    </w:p>
    <w:p w:rsidR="00034B47" w:rsidRPr="00971A21" w:rsidRDefault="00034B47" w:rsidP="00B00626">
      <w:pPr>
        <w:pStyle w:val="a3"/>
      </w:pPr>
      <w:r w:rsidRPr="00971A21">
        <w:rPr>
          <w:rStyle w:val="a4"/>
          <w:u w:val="single"/>
        </w:rPr>
        <w:t xml:space="preserve">Тема </w:t>
      </w:r>
      <w:r>
        <w:rPr>
          <w:rStyle w:val="a4"/>
          <w:u w:val="single"/>
        </w:rPr>
        <w:t>3</w:t>
      </w:r>
      <w:r w:rsidRPr="00971A21">
        <w:rPr>
          <w:rStyle w:val="a4"/>
        </w:rPr>
        <w:t>. Текстовые задачи</w:t>
      </w:r>
      <w:r>
        <w:rPr>
          <w:rStyle w:val="a4"/>
        </w:rPr>
        <w:t xml:space="preserve"> - 5 часов</w:t>
      </w:r>
    </w:p>
    <w:p w:rsidR="00034B47" w:rsidRDefault="00034B47" w:rsidP="00B00626">
      <w:pPr>
        <w:pStyle w:val="a3"/>
      </w:pPr>
      <w:r w:rsidRPr="00971A21">
        <w:t>Задачи н</w:t>
      </w:r>
      <w:r>
        <w:t xml:space="preserve">а проценты. Задачи на  движение по прямой и по кругу, на </w:t>
      </w:r>
      <w:r w:rsidRPr="00971A21">
        <w:t>концентрацию</w:t>
      </w:r>
      <w:r>
        <w:t>, на смеси и сплавы, на совместную работу</w:t>
      </w:r>
      <w:r w:rsidRPr="00971A21">
        <w:t xml:space="preserve">. </w:t>
      </w:r>
      <w:proofErr w:type="gramStart"/>
      <w:r w:rsidRPr="00971A21">
        <w:t>Задачи</w:t>
      </w:r>
      <w:proofErr w:type="gramEnd"/>
      <w:r>
        <w:t xml:space="preserve"> содержащие  геометрический материал.</w:t>
      </w:r>
    </w:p>
    <w:p w:rsidR="00034B47" w:rsidRDefault="00034B47" w:rsidP="00B00626">
      <w:pPr>
        <w:pStyle w:val="a3"/>
        <w:rPr>
          <w:b/>
        </w:rPr>
      </w:pPr>
      <w:r w:rsidRPr="00971A21">
        <w:rPr>
          <w:rStyle w:val="a4"/>
          <w:u w:val="single"/>
        </w:rPr>
        <w:t xml:space="preserve">Тема </w:t>
      </w:r>
      <w:r>
        <w:rPr>
          <w:rStyle w:val="a4"/>
          <w:u w:val="single"/>
        </w:rPr>
        <w:t>4</w:t>
      </w:r>
      <w:r w:rsidRPr="00971A21">
        <w:rPr>
          <w:rStyle w:val="a4"/>
        </w:rPr>
        <w:t xml:space="preserve">. </w:t>
      </w:r>
      <w:r w:rsidRPr="002F021C">
        <w:rPr>
          <w:b/>
        </w:rPr>
        <w:t>Степень с целым показателем и её свойства</w:t>
      </w:r>
      <w:r>
        <w:rPr>
          <w:b/>
        </w:rPr>
        <w:t>- 2 часа</w:t>
      </w:r>
    </w:p>
    <w:p w:rsidR="00034B47" w:rsidRPr="00D362A8" w:rsidRDefault="00034B47" w:rsidP="00B00626">
      <w:pPr>
        <w:pStyle w:val="a3"/>
      </w:pPr>
      <w:r w:rsidRPr="00D362A8">
        <w:t>Степень с целым показателем и её свойства. Стандартный вид числа. Запись приближённых значений</w:t>
      </w:r>
      <w:r>
        <w:t xml:space="preserve"> числа</w:t>
      </w:r>
    </w:p>
    <w:p w:rsidR="00034B47" w:rsidRPr="00971A21" w:rsidRDefault="00034B47" w:rsidP="00A338F6">
      <w:pPr>
        <w:pStyle w:val="a3"/>
      </w:pPr>
      <w:r w:rsidRPr="00971A21">
        <w:rPr>
          <w:rStyle w:val="a4"/>
          <w:u w:val="single"/>
        </w:rPr>
        <w:lastRenderedPageBreak/>
        <w:t xml:space="preserve">Тема </w:t>
      </w:r>
      <w:r>
        <w:rPr>
          <w:rStyle w:val="a4"/>
          <w:u w:val="single"/>
        </w:rPr>
        <w:t>4</w:t>
      </w:r>
      <w:r w:rsidRPr="00971A21">
        <w:rPr>
          <w:rStyle w:val="a4"/>
        </w:rPr>
        <w:t>. Арифметическая и геометрическая прогрессии</w:t>
      </w:r>
      <w:r>
        <w:rPr>
          <w:rStyle w:val="a4"/>
        </w:rPr>
        <w:t xml:space="preserve"> – 2 часа</w:t>
      </w:r>
    </w:p>
    <w:p w:rsidR="00034B47" w:rsidRPr="00971A21" w:rsidRDefault="00034B47" w:rsidP="00A338F6">
      <w:pPr>
        <w:pStyle w:val="a3"/>
      </w:pPr>
      <w:r w:rsidRPr="00971A21">
        <w:t xml:space="preserve">Определение арифметической и геометрической прогрессий. Рекуррентная формула. Формула </w:t>
      </w:r>
      <w:r w:rsidRPr="00971A21">
        <w:rPr>
          <w:lang w:val="en-US"/>
        </w:rPr>
        <w:t>n</w:t>
      </w:r>
      <w:r w:rsidRPr="00971A21">
        <w:t xml:space="preserve">-го члена. Характеристическое свойство. Сумма </w:t>
      </w:r>
      <w:r w:rsidRPr="00971A21">
        <w:rPr>
          <w:lang w:val="en-US"/>
        </w:rPr>
        <w:t>n</w:t>
      </w:r>
      <w:r w:rsidRPr="00971A21">
        <w:t xml:space="preserve"> первых членов. Комбинированные задачи.</w:t>
      </w:r>
    </w:p>
    <w:p w:rsidR="00034B47" w:rsidRPr="00971A21" w:rsidRDefault="00034B47" w:rsidP="00A338F6">
      <w:pPr>
        <w:pStyle w:val="a3"/>
      </w:pPr>
      <w:r w:rsidRPr="00971A21">
        <w:rPr>
          <w:rStyle w:val="a4"/>
          <w:u w:val="single"/>
        </w:rPr>
        <w:t xml:space="preserve">Тема </w:t>
      </w:r>
      <w:r>
        <w:rPr>
          <w:rStyle w:val="a4"/>
          <w:u w:val="single"/>
        </w:rPr>
        <w:t>7</w:t>
      </w:r>
      <w:r w:rsidRPr="00971A21">
        <w:rPr>
          <w:rStyle w:val="a4"/>
        </w:rPr>
        <w:t xml:space="preserve">. </w:t>
      </w:r>
      <w:r w:rsidRPr="00971A21">
        <w:rPr>
          <w:b/>
        </w:rPr>
        <w:t>Элементы комбинаторики и теории вероятностей</w:t>
      </w:r>
      <w:r>
        <w:rPr>
          <w:b/>
        </w:rPr>
        <w:t xml:space="preserve"> – 3 часа</w:t>
      </w:r>
    </w:p>
    <w:p w:rsidR="00034B47" w:rsidRPr="00971A21" w:rsidRDefault="00034B47" w:rsidP="00A338F6">
      <w:pPr>
        <w:pStyle w:val="a3"/>
      </w:pPr>
      <w:r w:rsidRPr="00971A21">
        <w:t>Решение задач на нахождение статистических характеристик, работа со статистической информацией, решение комбинаторных задач, задач на нахождение вероятности случайного события.</w:t>
      </w:r>
    </w:p>
    <w:p w:rsidR="00034B47" w:rsidRPr="00775924" w:rsidRDefault="00034B47" w:rsidP="00A338F6">
      <w:pPr>
        <w:pStyle w:val="a3"/>
        <w:rPr>
          <w:b/>
        </w:rPr>
      </w:pPr>
      <w:r w:rsidRPr="00775924">
        <w:rPr>
          <w:b/>
        </w:rPr>
        <w:t>Тема 8. Решение задач из контрольно-измерительных материалов для ОГЭ</w:t>
      </w:r>
      <w:r>
        <w:rPr>
          <w:b/>
        </w:rPr>
        <w:t>. Выполнение тренировочных работ – 6 часов</w:t>
      </w: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Pr="00174430" w:rsidRDefault="00034B47" w:rsidP="007F5EF6">
      <w:pPr>
        <w:rPr>
          <w:b/>
          <w:sz w:val="36"/>
        </w:rPr>
      </w:pPr>
      <w:r w:rsidRPr="00174430">
        <w:rPr>
          <w:b/>
          <w:sz w:val="36"/>
        </w:rPr>
        <w:t xml:space="preserve">Тематическое планирование  </w:t>
      </w:r>
    </w:p>
    <w:p w:rsidR="00034B47" w:rsidRDefault="00034B47" w:rsidP="007F5EF6">
      <w:pPr>
        <w:rPr>
          <w:b/>
        </w:rPr>
      </w:pPr>
    </w:p>
    <w:tbl>
      <w:tblPr>
        <w:tblW w:w="93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993"/>
        <w:gridCol w:w="6234"/>
        <w:gridCol w:w="1275"/>
        <w:gridCol w:w="141"/>
      </w:tblGrid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   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234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Количес</w:t>
            </w:r>
            <w:proofErr w:type="gramStart"/>
            <w:r>
              <w:rPr>
                <w:sz w:val="22"/>
                <w:szCs w:val="22"/>
                <w:lang w:eastAsia="en-US"/>
              </w:rPr>
              <w:t>т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во часов</w:t>
            </w:r>
          </w:p>
        </w:tc>
      </w:tr>
      <w:tr w:rsidR="00034B47" w:rsidTr="00F16EF2">
        <w:trPr>
          <w:gridAfter w:val="1"/>
          <w:wAfter w:w="141" w:type="dxa"/>
          <w:trHeight w:val="550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06.09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jc w:val="center"/>
              <w:rPr>
                <w:b/>
                <w:lang w:eastAsia="en-US" w:bidi="he-IL"/>
              </w:rPr>
            </w:pPr>
            <w:r>
              <w:rPr>
                <w:b/>
                <w:lang w:eastAsia="en-US"/>
              </w:rPr>
              <w:t xml:space="preserve">Функция и </w:t>
            </w:r>
            <w:proofErr w:type="spellStart"/>
            <w:r>
              <w:rPr>
                <w:b/>
                <w:lang w:eastAsia="en-US"/>
              </w:rPr>
              <w:t>графики</w:t>
            </w:r>
            <w:proofErr w:type="gramStart"/>
            <w:r>
              <w:rPr>
                <w:b/>
                <w:lang w:eastAsia="en-US"/>
              </w:rPr>
              <w:t>.Ч</w:t>
            </w:r>
            <w:proofErr w:type="gramEnd"/>
            <w:r>
              <w:rPr>
                <w:b/>
                <w:lang w:eastAsia="en-US"/>
              </w:rPr>
              <w:t>исла</w:t>
            </w:r>
            <w:proofErr w:type="spellEnd"/>
            <w:r>
              <w:rPr>
                <w:b/>
                <w:lang w:eastAsia="en-US"/>
              </w:rPr>
              <w:t xml:space="preserve"> и вычисления.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Функции, виды функций. Способы задания функций</w:t>
            </w:r>
          </w:p>
        </w:tc>
        <w:tc>
          <w:tcPr>
            <w:tcW w:w="1275" w:type="dxa"/>
          </w:tcPr>
          <w:p w:rsidR="00034B47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9</w:t>
            </w: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2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13.09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Линейная </w:t>
            </w:r>
            <w:proofErr w:type="spellStart"/>
            <w:r>
              <w:rPr>
                <w:lang w:eastAsia="en-US" w:bidi="he-IL"/>
              </w:rPr>
              <w:t>функция</w:t>
            </w:r>
            <w:proofErr w:type="gramStart"/>
            <w:r>
              <w:rPr>
                <w:lang w:eastAsia="en-US" w:bidi="he-IL"/>
              </w:rPr>
              <w:t>,е</w:t>
            </w:r>
            <w:proofErr w:type="gramEnd"/>
            <w:r>
              <w:rPr>
                <w:lang w:eastAsia="en-US" w:bidi="he-IL"/>
              </w:rPr>
              <w:t>ё</w:t>
            </w:r>
            <w:proofErr w:type="spellEnd"/>
            <w:r>
              <w:rPr>
                <w:lang w:eastAsia="en-US" w:bidi="he-IL"/>
              </w:rPr>
              <w:t xml:space="preserve"> виды, свойства и график.</w:t>
            </w:r>
          </w:p>
        </w:tc>
        <w:tc>
          <w:tcPr>
            <w:tcW w:w="1275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3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20.09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Функция обратной пропорциональности, её свойства и график.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  <w:trHeight w:val="200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4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27.09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Квадратичная функция и её график. Область определения функции.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  <w:trHeight w:val="189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5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04.10</w:t>
            </w:r>
          </w:p>
        </w:tc>
        <w:tc>
          <w:tcPr>
            <w:tcW w:w="6234" w:type="dxa"/>
            <w:vAlign w:val="center"/>
          </w:tcPr>
          <w:p w:rsidR="00034B47" w:rsidRPr="007C311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Разные виды функций. Построение графиков f</w:t>
            </w:r>
            <w:proofErr w:type="gramStart"/>
            <w:r>
              <w:rPr>
                <w:lang w:eastAsia="en-US" w:bidi="he-IL"/>
              </w:rPr>
              <w:t xml:space="preserve">( </w:t>
            </w:r>
            <w:proofErr w:type="gramEnd"/>
            <w:r>
              <w:rPr>
                <w:lang w:eastAsia="en-US" w:bidi="he-IL"/>
              </w:rPr>
              <w:t xml:space="preserve">х ), </w:t>
            </w:r>
            <w:r w:rsidRPr="00333FCF">
              <w:rPr>
                <w:lang w:eastAsia="en-US" w:bidi="he-IL"/>
              </w:rPr>
              <w:t>/</w:t>
            </w:r>
            <w:r>
              <w:rPr>
                <w:lang w:eastAsia="en-US" w:bidi="he-IL"/>
              </w:rPr>
              <w:t>f</w:t>
            </w:r>
            <w:r w:rsidRPr="00333FCF">
              <w:rPr>
                <w:lang w:eastAsia="en-US" w:bidi="he-IL"/>
              </w:rPr>
              <w:t>(</w:t>
            </w:r>
            <w:r w:rsidRPr="007C3115">
              <w:rPr>
                <w:lang w:eastAsia="en-US" w:bidi="he-IL"/>
              </w:rPr>
              <w:t>х)/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6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11.10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Числовые выражения. Числа и вычисления.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</w:t>
            </w:r>
          </w:p>
        </w:tc>
      </w:tr>
      <w:tr w:rsidR="00034B47" w:rsidTr="00F16EF2">
        <w:trPr>
          <w:gridAfter w:val="1"/>
          <w:wAfter w:w="141" w:type="dxa"/>
          <w:trHeight w:val="347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7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18.10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Числовые выражения. Числа и вычисления.</w:t>
            </w:r>
          </w:p>
        </w:tc>
        <w:tc>
          <w:tcPr>
            <w:tcW w:w="1275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     1</w:t>
            </w:r>
          </w:p>
        </w:tc>
      </w:tr>
      <w:tr w:rsidR="00034B47" w:rsidTr="00F16EF2">
        <w:trPr>
          <w:gridAfter w:val="1"/>
          <w:wAfter w:w="141" w:type="dxa"/>
          <w:trHeight w:val="323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8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25.10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Числа и вычисления. Преобразование алгебраических выражений.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</w:t>
            </w:r>
          </w:p>
        </w:tc>
      </w:tr>
      <w:tr w:rsidR="00034B47" w:rsidTr="00F16EF2">
        <w:trPr>
          <w:gridAfter w:val="1"/>
          <w:wAfter w:w="141" w:type="dxa"/>
          <w:trHeight w:val="601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9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01.11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ind w:right="460"/>
              <w:jc w:val="right"/>
              <w:rPr>
                <w:lang w:eastAsia="en-US" w:bidi="he-IL"/>
              </w:rPr>
            </w:pPr>
          </w:p>
          <w:p w:rsidR="00034B47" w:rsidRPr="00375425" w:rsidRDefault="00034B47" w:rsidP="00F16EF2">
            <w:pPr>
              <w:pStyle w:val="a9"/>
              <w:rPr>
                <w:b/>
                <w:lang w:eastAsia="en-US" w:bidi="he-IL"/>
              </w:rPr>
            </w:pPr>
            <w:r>
              <w:rPr>
                <w:lang w:eastAsia="en-US" w:bidi="he-IL"/>
              </w:rPr>
              <w:t>Числа и вычисления. Преобразование алгебраических выражений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10</w:t>
            </w:r>
          </w:p>
        </w:tc>
        <w:tc>
          <w:tcPr>
            <w:tcW w:w="993" w:type="dxa"/>
          </w:tcPr>
          <w:p w:rsidR="00034B47" w:rsidRDefault="00034B47" w:rsidP="00F16EF2">
            <w:pPr>
              <w:rPr>
                <w:lang w:eastAsia="en-US"/>
              </w:rPr>
            </w:pP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15.11</w:t>
            </w:r>
          </w:p>
        </w:tc>
        <w:tc>
          <w:tcPr>
            <w:tcW w:w="6234" w:type="dxa"/>
            <w:vAlign w:val="center"/>
          </w:tcPr>
          <w:p w:rsidR="00034B47" w:rsidRPr="00F0498B" w:rsidRDefault="00034B47" w:rsidP="00F16EF2">
            <w:pPr>
              <w:pStyle w:val="a9"/>
              <w:rPr>
                <w:b/>
                <w:lang w:eastAsia="en-US" w:bidi="he-IL"/>
              </w:rPr>
            </w:pPr>
            <w:r>
              <w:rPr>
                <w:b/>
                <w:sz w:val="28"/>
                <w:szCs w:val="28"/>
                <w:lang w:eastAsia="en-US" w:bidi="he-IL"/>
              </w:rPr>
              <w:t>Алгебраические уравнения и неравенства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Линейные уравнения.</w:t>
            </w:r>
          </w:p>
        </w:tc>
        <w:tc>
          <w:tcPr>
            <w:tcW w:w="1275" w:type="dxa"/>
          </w:tcPr>
          <w:p w:rsidR="00034B47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8</w:t>
            </w: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</w:t>
            </w:r>
          </w:p>
        </w:tc>
      </w:tr>
      <w:tr w:rsidR="00034B47" w:rsidTr="00F16EF2">
        <w:trPr>
          <w:gridAfter w:val="1"/>
          <w:wAfter w:w="141" w:type="dxa"/>
          <w:trHeight w:val="402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11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22.11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Квадратное уравнение.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lastRenderedPageBreak/>
              <w:t>Теорема Виета.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1</w:t>
            </w:r>
          </w:p>
        </w:tc>
      </w:tr>
      <w:tr w:rsidR="00034B47" w:rsidTr="00F16EF2">
        <w:trPr>
          <w:gridAfter w:val="1"/>
          <w:wAfter w:w="141" w:type="dxa"/>
          <w:trHeight w:val="251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jc w:val="center"/>
              <w:rPr>
                <w:lang w:eastAsia="en-US"/>
              </w:rPr>
            </w:pPr>
            <w:r w:rsidRPr="00375425">
              <w:rPr>
                <w:lang w:eastAsia="en-US" w:bidi="he-IL"/>
              </w:rPr>
              <w:lastRenderedPageBreak/>
              <w:t xml:space="preserve"> 12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29.11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Системы уравнений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13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06.12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Дробно-рациональные и уравнения </w:t>
            </w:r>
            <w:proofErr w:type="gramStart"/>
            <w:r>
              <w:rPr>
                <w:lang w:eastAsia="en-US" w:bidi="he-IL"/>
              </w:rPr>
              <w:t>высших</w:t>
            </w:r>
            <w:proofErr w:type="gramEnd"/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степенней.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</w:t>
            </w:r>
          </w:p>
        </w:tc>
      </w:tr>
      <w:tr w:rsidR="00034B47" w:rsidTr="00F16EF2">
        <w:trPr>
          <w:gridAfter w:val="1"/>
          <w:wAfter w:w="141" w:type="dxa"/>
          <w:trHeight w:val="281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13.12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Уравнения содержащие 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модуль.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15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20.12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Неравенства и системы неравенств.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Решение рациональных неравенств методом интервалов.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16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27.12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Графический способ решения  уравнений и 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неравенств.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17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10.01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Различные методы решений уравнений и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неравенств.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  <w:trHeight w:val="106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18</w:t>
            </w:r>
          </w:p>
          <w:p w:rsidR="00034B47" w:rsidRPr="00375425" w:rsidRDefault="00034B47" w:rsidP="00F16EF2">
            <w:pPr>
              <w:pStyle w:val="a9"/>
              <w:jc w:val="center"/>
              <w:rPr>
                <w:lang w:eastAsia="en-US" w:bidi="he-IL"/>
              </w:rPr>
            </w:pPr>
          </w:p>
        </w:tc>
        <w:tc>
          <w:tcPr>
            <w:tcW w:w="993" w:type="dxa"/>
          </w:tcPr>
          <w:p w:rsidR="00034B47" w:rsidRDefault="00034B47" w:rsidP="00F16EF2">
            <w:pPr>
              <w:rPr>
                <w:lang w:eastAsia="en-US"/>
              </w:rPr>
            </w:pP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17.01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b/>
                <w:sz w:val="28"/>
                <w:szCs w:val="28"/>
                <w:lang w:eastAsia="en-US" w:bidi="he-IL"/>
              </w:rPr>
            </w:pPr>
            <w:r>
              <w:rPr>
                <w:b/>
                <w:sz w:val="28"/>
                <w:szCs w:val="28"/>
                <w:lang w:eastAsia="en-US" w:bidi="he-IL"/>
              </w:rPr>
              <w:t>Решение задач</w:t>
            </w:r>
          </w:p>
          <w:p w:rsidR="00034B47" w:rsidRPr="00113D6A" w:rsidRDefault="00034B47" w:rsidP="00F16EF2">
            <w:pPr>
              <w:pStyle w:val="a9"/>
              <w:rPr>
                <w:u w:val="single"/>
                <w:lang w:eastAsia="en-US" w:bidi="he-IL"/>
              </w:rPr>
            </w:pPr>
            <w:r>
              <w:rPr>
                <w:u w:val="single"/>
                <w:lang w:eastAsia="en-US" w:bidi="he-IL"/>
              </w:rPr>
              <w:t>Решение задач на движение.</w:t>
            </w:r>
          </w:p>
        </w:tc>
        <w:tc>
          <w:tcPr>
            <w:tcW w:w="1275" w:type="dxa"/>
          </w:tcPr>
          <w:p w:rsidR="00034B47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5</w:t>
            </w: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</w:t>
            </w:r>
          </w:p>
        </w:tc>
      </w:tr>
      <w:tr w:rsidR="00034B47" w:rsidTr="00F16EF2">
        <w:trPr>
          <w:gridAfter w:val="1"/>
          <w:wAfter w:w="141" w:type="dxa"/>
          <w:trHeight w:val="739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19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24.01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Решение задач на  совместную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работу.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</w:t>
            </w:r>
          </w:p>
        </w:tc>
      </w:tr>
      <w:tr w:rsidR="00034B47" w:rsidTr="00F16EF2">
        <w:trPr>
          <w:gridAfter w:val="1"/>
          <w:wAfter w:w="141" w:type="dxa"/>
          <w:trHeight w:val="131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20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31.01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Решение задач на планирование.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</w:t>
            </w:r>
          </w:p>
        </w:tc>
      </w:tr>
      <w:tr w:rsidR="00034B47" w:rsidTr="00F16EF2">
        <w:trPr>
          <w:gridAfter w:val="1"/>
          <w:wAfter w:w="141" w:type="dxa"/>
          <w:trHeight w:val="293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21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07.02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Решение задач на простые и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сложные проценты.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22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14.02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iCs/>
                <w:w w:val="132"/>
                <w:lang w:eastAsia="en-US" w:bidi="he-IL"/>
              </w:rPr>
            </w:pPr>
            <w:r>
              <w:rPr>
                <w:iCs/>
                <w:w w:val="132"/>
                <w:lang w:eastAsia="en-US" w:bidi="he-IL"/>
              </w:rPr>
              <w:t xml:space="preserve">Задачи на смеси и </w:t>
            </w:r>
          </w:p>
          <w:p w:rsidR="00034B47" w:rsidRPr="00375425" w:rsidRDefault="00034B47" w:rsidP="00F16EF2">
            <w:pPr>
              <w:pStyle w:val="a9"/>
              <w:rPr>
                <w:iCs/>
                <w:w w:val="132"/>
                <w:lang w:eastAsia="en-US" w:bidi="he-IL"/>
              </w:rPr>
            </w:pPr>
            <w:r>
              <w:rPr>
                <w:iCs/>
                <w:w w:val="132"/>
                <w:lang w:eastAsia="en-US" w:bidi="he-IL"/>
              </w:rPr>
              <w:t>сплавы.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jc w:val="center"/>
              <w:rPr>
                <w:lang w:eastAsia="en-US"/>
              </w:rPr>
            </w:pPr>
            <w:r w:rsidRPr="00375425">
              <w:rPr>
                <w:lang w:eastAsia="en-US"/>
              </w:rPr>
              <w:t>23</w:t>
            </w:r>
          </w:p>
        </w:tc>
        <w:tc>
          <w:tcPr>
            <w:tcW w:w="993" w:type="dxa"/>
          </w:tcPr>
          <w:p w:rsidR="00034B47" w:rsidRDefault="00034B47" w:rsidP="00F16EF2">
            <w:pPr>
              <w:rPr>
                <w:lang w:eastAsia="en-US"/>
              </w:rPr>
            </w:pP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21.02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b/>
                <w:sz w:val="28"/>
                <w:szCs w:val="28"/>
                <w:lang w:eastAsia="en-US" w:bidi="he-IL"/>
              </w:rPr>
            </w:pPr>
            <w:r w:rsidRPr="00375425">
              <w:rPr>
                <w:lang w:eastAsia="en-US" w:bidi="he-IL"/>
              </w:rPr>
              <w:t>.</w:t>
            </w:r>
            <w:r>
              <w:rPr>
                <w:b/>
                <w:sz w:val="28"/>
                <w:szCs w:val="28"/>
                <w:lang w:eastAsia="en-US" w:bidi="he-IL"/>
              </w:rPr>
              <w:t>Степень с целым показателем и её свойства</w:t>
            </w:r>
          </w:p>
          <w:p w:rsidR="00034B47" w:rsidRPr="00E075BC" w:rsidRDefault="00034B47" w:rsidP="00F16EF2">
            <w:pPr>
              <w:pStyle w:val="a9"/>
              <w:rPr>
                <w:b/>
                <w:lang w:eastAsia="en-US" w:bidi="he-IL"/>
              </w:rPr>
            </w:pPr>
            <w:r>
              <w:rPr>
                <w:b/>
                <w:lang w:eastAsia="en-US" w:bidi="he-IL"/>
              </w:rPr>
              <w:t>Свойства степени с целым показателем.</w:t>
            </w:r>
          </w:p>
        </w:tc>
        <w:tc>
          <w:tcPr>
            <w:tcW w:w="1275" w:type="dxa"/>
          </w:tcPr>
          <w:p w:rsidR="00034B47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</w:t>
            </w: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  <w:trHeight w:val="91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 w:bidi="he-IL"/>
              </w:rPr>
            </w:pPr>
            <w:r w:rsidRPr="00375425">
              <w:rPr>
                <w:lang w:eastAsia="en-US" w:bidi="he-IL"/>
              </w:rPr>
              <w:t>24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28.02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Стандартный вид числа.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Запись приближенных значений.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  <w:trHeight w:val="235"/>
        </w:trPr>
        <w:tc>
          <w:tcPr>
            <w:tcW w:w="708" w:type="dxa"/>
            <w:vAlign w:val="center"/>
          </w:tcPr>
          <w:p w:rsidR="00034B47" w:rsidRPr="00375425" w:rsidRDefault="00034B47" w:rsidP="00F16EF2">
            <w:pPr>
              <w:pStyle w:val="a9"/>
              <w:ind w:left="91"/>
              <w:jc w:val="center"/>
              <w:rPr>
                <w:lang w:eastAsia="en-US"/>
              </w:rPr>
            </w:pPr>
            <w:r w:rsidRPr="00375425">
              <w:rPr>
                <w:lang w:eastAsia="en-US" w:bidi="he-IL"/>
              </w:rPr>
              <w:t>25</w:t>
            </w:r>
          </w:p>
        </w:tc>
        <w:tc>
          <w:tcPr>
            <w:tcW w:w="993" w:type="dxa"/>
          </w:tcPr>
          <w:p w:rsidR="00034B47" w:rsidRDefault="00034B47" w:rsidP="00F16EF2">
            <w:pPr>
              <w:rPr>
                <w:lang w:eastAsia="en-US"/>
              </w:rPr>
            </w:pP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14.03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b/>
                <w:bCs/>
                <w:lang w:eastAsia="en-US" w:bidi="he-IL"/>
              </w:rPr>
            </w:pPr>
            <w:r>
              <w:rPr>
                <w:b/>
                <w:bCs/>
                <w:sz w:val="28"/>
                <w:szCs w:val="28"/>
                <w:lang w:eastAsia="en-US" w:bidi="he-IL"/>
              </w:rPr>
              <w:t>Числовая последовательность</w:t>
            </w:r>
          </w:p>
          <w:p w:rsidR="00034B47" w:rsidRPr="00E075BC" w:rsidRDefault="00034B47" w:rsidP="00F16EF2">
            <w:pPr>
              <w:pStyle w:val="a9"/>
              <w:rPr>
                <w:b/>
                <w:bCs/>
                <w:lang w:eastAsia="en-US" w:bidi="he-IL"/>
              </w:rPr>
            </w:pPr>
            <w:r>
              <w:rPr>
                <w:b/>
                <w:bCs/>
                <w:lang w:eastAsia="en-US" w:bidi="he-IL"/>
              </w:rPr>
              <w:t>Арифметическая прогрессия.</w:t>
            </w:r>
          </w:p>
          <w:p w:rsidR="00034B47" w:rsidRPr="00E075BC" w:rsidRDefault="00034B47" w:rsidP="00F16EF2">
            <w:pPr>
              <w:pStyle w:val="a9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1275" w:type="dxa"/>
          </w:tcPr>
          <w:p w:rsidR="00034B47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</w:t>
            </w: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21.03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 Геометрическая прогрессия.</w:t>
            </w:r>
          </w:p>
        </w:tc>
        <w:tc>
          <w:tcPr>
            <w:tcW w:w="1275" w:type="dxa"/>
            <w:vAlign w:val="center"/>
          </w:tcPr>
          <w:p w:rsidR="00034B47" w:rsidRPr="00375425" w:rsidRDefault="00034B47" w:rsidP="00F16EF2">
            <w:pPr>
              <w:pStyle w:val="a9"/>
              <w:ind w:left="72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3" w:type="dxa"/>
          </w:tcPr>
          <w:p w:rsidR="00034B47" w:rsidRDefault="00034B47" w:rsidP="00F16EF2">
            <w:pPr>
              <w:rPr>
                <w:lang w:eastAsia="en-US"/>
              </w:rPr>
            </w:pP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04.04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b/>
                <w:lang w:eastAsia="en-US" w:bidi="he-IL"/>
              </w:rPr>
            </w:pPr>
            <w:r>
              <w:rPr>
                <w:b/>
                <w:sz w:val="28"/>
                <w:szCs w:val="28"/>
                <w:lang w:eastAsia="en-US" w:bidi="he-IL"/>
              </w:rPr>
              <w:t>Элементы статистики и теории вероятности</w:t>
            </w:r>
          </w:p>
          <w:p w:rsidR="00034B47" w:rsidRDefault="00034B47" w:rsidP="00F16EF2">
            <w:pPr>
              <w:pStyle w:val="a9"/>
              <w:rPr>
                <w:b/>
                <w:lang w:eastAsia="en-US" w:bidi="he-IL"/>
              </w:rPr>
            </w:pPr>
            <w:proofErr w:type="spellStart"/>
            <w:r>
              <w:rPr>
                <w:b/>
                <w:lang w:eastAsia="en-US" w:bidi="he-IL"/>
              </w:rPr>
              <w:t>События</w:t>
            </w:r>
            <w:proofErr w:type="gramStart"/>
            <w:r>
              <w:rPr>
                <w:b/>
                <w:lang w:eastAsia="en-US" w:bidi="he-IL"/>
              </w:rPr>
              <w:t>.В</w:t>
            </w:r>
            <w:proofErr w:type="gramEnd"/>
            <w:r>
              <w:rPr>
                <w:b/>
                <w:lang w:eastAsia="en-US" w:bidi="he-IL"/>
              </w:rPr>
              <w:t>ероятностьсобытия.Комбинаторика</w:t>
            </w:r>
            <w:proofErr w:type="spellEnd"/>
            <w:r>
              <w:rPr>
                <w:b/>
                <w:lang w:eastAsia="en-US" w:bidi="he-IL"/>
              </w:rPr>
              <w:t>:</w:t>
            </w:r>
          </w:p>
          <w:p w:rsidR="00034B47" w:rsidRPr="0085768A" w:rsidRDefault="00034B47" w:rsidP="00F16EF2">
            <w:pPr>
              <w:pStyle w:val="a9"/>
              <w:rPr>
                <w:b/>
                <w:lang w:eastAsia="en-US" w:bidi="he-IL"/>
              </w:rPr>
            </w:pPr>
            <w:proofErr w:type="spellStart"/>
            <w:r>
              <w:rPr>
                <w:b/>
                <w:lang w:eastAsia="en-US" w:bidi="he-IL"/>
              </w:rPr>
              <w:t>Перестоновки</w:t>
            </w:r>
            <w:proofErr w:type="gramStart"/>
            <w:r>
              <w:rPr>
                <w:b/>
                <w:lang w:eastAsia="en-US" w:bidi="he-IL"/>
              </w:rPr>
              <w:t>,р</w:t>
            </w:r>
            <w:proofErr w:type="gramEnd"/>
            <w:r>
              <w:rPr>
                <w:b/>
                <w:lang w:eastAsia="en-US" w:bidi="he-IL"/>
              </w:rPr>
              <w:t>азмещения</w:t>
            </w:r>
            <w:proofErr w:type="spellEnd"/>
            <w:r>
              <w:rPr>
                <w:b/>
                <w:lang w:eastAsia="en-US" w:bidi="he-IL"/>
              </w:rPr>
              <w:t xml:space="preserve"> ,сочетания.</w:t>
            </w:r>
          </w:p>
        </w:tc>
        <w:tc>
          <w:tcPr>
            <w:tcW w:w="1275" w:type="dxa"/>
          </w:tcPr>
          <w:p w:rsidR="00034B47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3</w:t>
            </w: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11.04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Вероятность. Теоремы сложения и умножения </w:t>
            </w:r>
          </w:p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>вероятностей.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18.04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 Решение задач на нахождение вероятностей.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</w:tcPr>
          <w:p w:rsidR="00034B47" w:rsidRDefault="00034B47" w:rsidP="00F16EF2">
            <w:pPr>
              <w:rPr>
                <w:lang w:eastAsia="en-US"/>
              </w:rPr>
            </w:pP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25.04</w:t>
            </w:r>
          </w:p>
        </w:tc>
        <w:tc>
          <w:tcPr>
            <w:tcW w:w="6234" w:type="dxa"/>
            <w:vAlign w:val="center"/>
          </w:tcPr>
          <w:p w:rsidR="00034B47" w:rsidRDefault="00034B47" w:rsidP="00F16EF2">
            <w:pPr>
              <w:pStyle w:val="a9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Выполнение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учебно – тренировочных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работ.</w:t>
            </w:r>
          </w:p>
          <w:p w:rsidR="00034B47" w:rsidRPr="000A62E8" w:rsidRDefault="00034B47" w:rsidP="00F16EF2">
            <w:pPr>
              <w:pStyle w:val="a9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Выполнение самостоятельной работы по алгебре.</w:t>
            </w:r>
          </w:p>
        </w:tc>
        <w:tc>
          <w:tcPr>
            <w:tcW w:w="1275" w:type="dxa"/>
          </w:tcPr>
          <w:p w:rsidR="00034B47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6</w:t>
            </w:r>
          </w:p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16.05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 Анализ ошибок. Выполнение самостоятельной работы по алгебре.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23.05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  <w:r>
              <w:rPr>
                <w:lang w:eastAsia="en-US" w:bidi="he-IL"/>
              </w:rPr>
              <w:t xml:space="preserve">Анализ ошибок. Выполнение самостоятельной работы по алгебре. </w:t>
            </w:r>
          </w:p>
        </w:tc>
        <w:tc>
          <w:tcPr>
            <w:tcW w:w="1416" w:type="dxa"/>
            <w:gridSpan w:val="2"/>
            <w:vAlign w:val="center"/>
          </w:tcPr>
          <w:p w:rsidR="00034B47" w:rsidRPr="00375425" w:rsidRDefault="00034B47" w:rsidP="00F16EF2">
            <w:pPr>
              <w:pStyle w:val="a9"/>
              <w:jc w:val="center"/>
              <w:rPr>
                <w:lang w:eastAsia="en-US" w:bidi="he-IL"/>
              </w:rPr>
            </w:pPr>
            <w:r>
              <w:rPr>
                <w:lang w:eastAsia="en-US" w:bidi="he-IL"/>
              </w:rPr>
              <w:t>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  <w:r w:rsidRPr="00375425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30.05</w:t>
            </w: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w w:val="91"/>
                <w:lang w:eastAsia="en-US"/>
              </w:rPr>
            </w:pPr>
            <w:proofErr w:type="gramStart"/>
            <w:r>
              <w:rPr>
                <w:w w:val="91"/>
                <w:lang w:eastAsia="en-US"/>
              </w:rPr>
              <w:t>Диагностическая</w:t>
            </w:r>
            <w:proofErr w:type="gramEnd"/>
            <w:r>
              <w:rPr>
                <w:w w:val="91"/>
                <w:lang w:eastAsia="en-US"/>
              </w:rPr>
              <w:t xml:space="preserve"> работа по материалам ОГЭ</w:t>
            </w: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</w:t>
            </w:r>
          </w:p>
        </w:tc>
      </w:tr>
      <w:tr w:rsidR="00034B47" w:rsidTr="00F16EF2">
        <w:trPr>
          <w:gridAfter w:val="1"/>
          <w:wAfter w:w="141" w:type="dxa"/>
        </w:trPr>
        <w:tc>
          <w:tcPr>
            <w:tcW w:w="708" w:type="dxa"/>
          </w:tcPr>
          <w:p w:rsidR="00034B47" w:rsidRPr="00375425" w:rsidRDefault="00034B47" w:rsidP="00F16EF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034B47" w:rsidRPr="00375425" w:rsidRDefault="00034B47" w:rsidP="00F16EF2">
            <w:pPr>
              <w:rPr>
                <w:lang w:eastAsia="en-US"/>
              </w:rPr>
            </w:pPr>
          </w:p>
        </w:tc>
        <w:tc>
          <w:tcPr>
            <w:tcW w:w="6234" w:type="dxa"/>
            <w:vAlign w:val="center"/>
          </w:tcPr>
          <w:p w:rsidR="00034B47" w:rsidRPr="00375425" w:rsidRDefault="00034B47" w:rsidP="00F16EF2">
            <w:pPr>
              <w:pStyle w:val="a9"/>
              <w:rPr>
                <w:lang w:eastAsia="en-US" w:bidi="he-IL"/>
              </w:rPr>
            </w:pPr>
          </w:p>
        </w:tc>
        <w:tc>
          <w:tcPr>
            <w:tcW w:w="1275" w:type="dxa"/>
          </w:tcPr>
          <w:p w:rsidR="00034B47" w:rsidRPr="00375425" w:rsidRDefault="00034B47" w:rsidP="00F16EF2">
            <w:pPr>
              <w:rPr>
                <w:lang w:eastAsia="en-US"/>
              </w:rPr>
            </w:pPr>
          </w:p>
        </w:tc>
      </w:tr>
    </w:tbl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r>
        <w:t>«Рассмотрено»                                                                   «Согласовано»</w:t>
      </w:r>
    </w:p>
    <w:p w:rsidR="00034B47" w:rsidRDefault="00034B47" w:rsidP="007F5EF6">
      <w:r>
        <w:t>Протокол заседания ШМО                                  Заместитель директора по УВР</w:t>
      </w:r>
    </w:p>
    <w:p w:rsidR="00034B47" w:rsidRDefault="00034B47" w:rsidP="007F5EF6">
      <w:r>
        <w:t>учителей естественно-математического              ______________Лазарева А.В.</w:t>
      </w:r>
    </w:p>
    <w:p w:rsidR="00034B47" w:rsidRDefault="00034B47" w:rsidP="007F5EF6">
      <w:r>
        <w:t xml:space="preserve">цикла МБОУ </w:t>
      </w:r>
      <w:proofErr w:type="spellStart"/>
      <w:r>
        <w:t>Кринично-Лугской</w:t>
      </w:r>
      <w:proofErr w:type="spellEnd"/>
      <w:r>
        <w:t xml:space="preserve"> СОШ               ______________2017год.</w:t>
      </w:r>
    </w:p>
    <w:p w:rsidR="00034B47" w:rsidRDefault="00034B47" w:rsidP="007F5EF6">
      <w:r>
        <w:t>От ________2017г.№_______________</w:t>
      </w:r>
    </w:p>
    <w:p w:rsidR="00034B47" w:rsidRDefault="00034B47" w:rsidP="007F5EF6">
      <w:r>
        <w:t>___________________Тихонова О.В.</w:t>
      </w: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7F5EF6">
      <w:pPr>
        <w:jc w:val="center"/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Default="00034B47" w:rsidP="00A338F6">
      <w:pPr>
        <w:rPr>
          <w:b/>
        </w:rPr>
      </w:pPr>
    </w:p>
    <w:p w:rsidR="00034B47" w:rsidRPr="001C52F3" w:rsidRDefault="00034B47" w:rsidP="001C52F3">
      <w:pPr>
        <w:spacing w:after="120"/>
        <w:jc w:val="both"/>
      </w:pPr>
    </w:p>
    <w:p w:rsidR="00034B47" w:rsidRPr="001C52F3" w:rsidRDefault="00034B47" w:rsidP="00A338F6">
      <w:pPr>
        <w:rPr>
          <w:b/>
        </w:rPr>
      </w:pPr>
    </w:p>
    <w:p w:rsidR="00034B47" w:rsidRPr="001C52F3" w:rsidRDefault="00034B47" w:rsidP="00510CF9">
      <w:pPr>
        <w:jc w:val="both"/>
      </w:pPr>
    </w:p>
    <w:sectPr w:rsidR="00034B47" w:rsidRPr="001C52F3" w:rsidSect="000E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1E1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0C7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40B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986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1028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488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C03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1206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446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9E3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EA122F"/>
    <w:multiLevelType w:val="hybridMultilevel"/>
    <w:tmpl w:val="1956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853377"/>
    <w:multiLevelType w:val="multilevel"/>
    <w:tmpl w:val="EE10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7369F"/>
    <w:multiLevelType w:val="hybridMultilevel"/>
    <w:tmpl w:val="2EB428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60B7BCD"/>
    <w:multiLevelType w:val="multilevel"/>
    <w:tmpl w:val="612C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77427A9"/>
    <w:multiLevelType w:val="multilevel"/>
    <w:tmpl w:val="932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246D5F"/>
    <w:multiLevelType w:val="multilevel"/>
    <w:tmpl w:val="44FC0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F85113"/>
    <w:multiLevelType w:val="multilevel"/>
    <w:tmpl w:val="2486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340B3C"/>
    <w:multiLevelType w:val="multilevel"/>
    <w:tmpl w:val="4ED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DF65DA"/>
    <w:multiLevelType w:val="hybridMultilevel"/>
    <w:tmpl w:val="176C052E"/>
    <w:lvl w:ilvl="0" w:tplc="F1E0B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60456A"/>
    <w:multiLevelType w:val="multilevel"/>
    <w:tmpl w:val="AA6EBBC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16"/>
  </w:num>
  <w:num w:numId="9">
    <w:abstractNumId w:val="13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8F6"/>
    <w:rsid w:val="00015918"/>
    <w:rsid w:val="000203F1"/>
    <w:rsid w:val="00034B47"/>
    <w:rsid w:val="000376AD"/>
    <w:rsid w:val="00040F3A"/>
    <w:rsid w:val="00042496"/>
    <w:rsid w:val="000476B1"/>
    <w:rsid w:val="00057691"/>
    <w:rsid w:val="00095E11"/>
    <w:rsid w:val="000A62E8"/>
    <w:rsid w:val="000A65FB"/>
    <w:rsid w:val="000B30CF"/>
    <w:rsid w:val="000B4759"/>
    <w:rsid w:val="000B4777"/>
    <w:rsid w:val="000C06ED"/>
    <w:rsid w:val="000E6E5B"/>
    <w:rsid w:val="00113D6A"/>
    <w:rsid w:val="001203E3"/>
    <w:rsid w:val="00147EC6"/>
    <w:rsid w:val="00153BF2"/>
    <w:rsid w:val="00174430"/>
    <w:rsid w:val="001C2BB8"/>
    <w:rsid w:val="001C4344"/>
    <w:rsid w:val="001C52F3"/>
    <w:rsid w:val="0026650B"/>
    <w:rsid w:val="00275F8B"/>
    <w:rsid w:val="002956DA"/>
    <w:rsid w:val="002D26E0"/>
    <w:rsid w:val="002F021C"/>
    <w:rsid w:val="003002CA"/>
    <w:rsid w:val="00304F34"/>
    <w:rsid w:val="00315363"/>
    <w:rsid w:val="00320F49"/>
    <w:rsid w:val="00325108"/>
    <w:rsid w:val="00333FCF"/>
    <w:rsid w:val="00336BB7"/>
    <w:rsid w:val="00375425"/>
    <w:rsid w:val="0039602A"/>
    <w:rsid w:val="003F3AA1"/>
    <w:rsid w:val="00402C51"/>
    <w:rsid w:val="00427123"/>
    <w:rsid w:val="004337FE"/>
    <w:rsid w:val="00484B4F"/>
    <w:rsid w:val="004D615F"/>
    <w:rsid w:val="00510CF9"/>
    <w:rsid w:val="0051426B"/>
    <w:rsid w:val="00552698"/>
    <w:rsid w:val="0060632F"/>
    <w:rsid w:val="006134A0"/>
    <w:rsid w:val="00630319"/>
    <w:rsid w:val="00642200"/>
    <w:rsid w:val="006642FD"/>
    <w:rsid w:val="0067239B"/>
    <w:rsid w:val="00682C07"/>
    <w:rsid w:val="006856C2"/>
    <w:rsid w:val="006C1876"/>
    <w:rsid w:val="00775924"/>
    <w:rsid w:val="007C3115"/>
    <w:rsid w:val="007D04DB"/>
    <w:rsid w:val="007F5EF6"/>
    <w:rsid w:val="00802E0B"/>
    <w:rsid w:val="0085768A"/>
    <w:rsid w:val="00890786"/>
    <w:rsid w:val="00892ED8"/>
    <w:rsid w:val="008B232F"/>
    <w:rsid w:val="008B5B60"/>
    <w:rsid w:val="008C3BFD"/>
    <w:rsid w:val="00921A36"/>
    <w:rsid w:val="00925A92"/>
    <w:rsid w:val="00927EEE"/>
    <w:rsid w:val="00947CD7"/>
    <w:rsid w:val="00950406"/>
    <w:rsid w:val="00971A21"/>
    <w:rsid w:val="00992DFE"/>
    <w:rsid w:val="009B51D3"/>
    <w:rsid w:val="009E03D4"/>
    <w:rsid w:val="009E5B63"/>
    <w:rsid w:val="009F5E19"/>
    <w:rsid w:val="009F6776"/>
    <w:rsid w:val="00A0435E"/>
    <w:rsid w:val="00A102E3"/>
    <w:rsid w:val="00A12F31"/>
    <w:rsid w:val="00A162CD"/>
    <w:rsid w:val="00A24202"/>
    <w:rsid w:val="00A338F6"/>
    <w:rsid w:val="00A513D2"/>
    <w:rsid w:val="00A56F4F"/>
    <w:rsid w:val="00A64189"/>
    <w:rsid w:val="00A71D15"/>
    <w:rsid w:val="00A77544"/>
    <w:rsid w:val="00AA09FE"/>
    <w:rsid w:val="00AA27E9"/>
    <w:rsid w:val="00AA2AAE"/>
    <w:rsid w:val="00AD6239"/>
    <w:rsid w:val="00B00626"/>
    <w:rsid w:val="00B701E6"/>
    <w:rsid w:val="00BA5CD1"/>
    <w:rsid w:val="00BB10FE"/>
    <w:rsid w:val="00BB27C2"/>
    <w:rsid w:val="00BB3A5B"/>
    <w:rsid w:val="00C22600"/>
    <w:rsid w:val="00C236D7"/>
    <w:rsid w:val="00C316FC"/>
    <w:rsid w:val="00C57107"/>
    <w:rsid w:val="00C62E75"/>
    <w:rsid w:val="00CE477A"/>
    <w:rsid w:val="00CE55AB"/>
    <w:rsid w:val="00D206D6"/>
    <w:rsid w:val="00D362A8"/>
    <w:rsid w:val="00D90B74"/>
    <w:rsid w:val="00D92A17"/>
    <w:rsid w:val="00D9645C"/>
    <w:rsid w:val="00D97333"/>
    <w:rsid w:val="00DB1C7C"/>
    <w:rsid w:val="00DD0492"/>
    <w:rsid w:val="00DE4574"/>
    <w:rsid w:val="00E05440"/>
    <w:rsid w:val="00E075BC"/>
    <w:rsid w:val="00E52BE4"/>
    <w:rsid w:val="00E61122"/>
    <w:rsid w:val="00E706C7"/>
    <w:rsid w:val="00E87378"/>
    <w:rsid w:val="00E94455"/>
    <w:rsid w:val="00EB14A3"/>
    <w:rsid w:val="00EE3F31"/>
    <w:rsid w:val="00EE4FE3"/>
    <w:rsid w:val="00F0498B"/>
    <w:rsid w:val="00F06FD7"/>
    <w:rsid w:val="00F11F46"/>
    <w:rsid w:val="00F1605B"/>
    <w:rsid w:val="00F16EF2"/>
    <w:rsid w:val="00F2369E"/>
    <w:rsid w:val="00F6155A"/>
    <w:rsid w:val="00F75EF9"/>
    <w:rsid w:val="00F768A1"/>
    <w:rsid w:val="00FC25D2"/>
    <w:rsid w:val="00FC2EFF"/>
    <w:rsid w:val="00FC538A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A338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A338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">
    <w:name w:val="heading 7"/>
    <w:basedOn w:val="a"/>
    <w:next w:val="a"/>
    <w:link w:val="70"/>
    <w:uiPriority w:val="99"/>
    <w:qFormat/>
    <w:locked/>
    <w:rsid w:val="000B475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38F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38F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E55AB"/>
    <w:rPr>
      <w:rFonts w:ascii="Calibri" w:hAnsi="Calibri" w:cs="Times New Roman"/>
      <w:sz w:val="24"/>
      <w:szCs w:val="24"/>
    </w:rPr>
  </w:style>
  <w:style w:type="paragraph" w:styleId="a3">
    <w:name w:val="Normal (Web)"/>
    <w:basedOn w:val="a"/>
    <w:uiPriority w:val="99"/>
    <w:rsid w:val="00A338F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338F6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rsid w:val="00510CF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10CF9"/>
    <w:rPr>
      <w:rFonts w:cs="Times New Roman"/>
    </w:rPr>
  </w:style>
  <w:style w:type="character" w:customStyle="1" w:styleId="c3">
    <w:name w:val="c3"/>
    <w:basedOn w:val="a0"/>
    <w:uiPriority w:val="99"/>
    <w:rsid w:val="00F11F46"/>
    <w:rPr>
      <w:rFonts w:cs="Times New Roman"/>
    </w:rPr>
  </w:style>
  <w:style w:type="paragraph" w:customStyle="1" w:styleId="c49">
    <w:name w:val="c49"/>
    <w:basedOn w:val="a"/>
    <w:uiPriority w:val="99"/>
    <w:rsid w:val="00C316FC"/>
    <w:pPr>
      <w:spacing w:before="100" w:beforeAutospacing="1" w:after="100" w:afterAutospacing="1"/>
    </w:pPr>
  </w:style>
  <w:style w:type="character" w:customStyle="1" w:styleId="c23">
    <w:name w:val="c23"/>
    <w:basedOn w:val="a0"/>
    <w:uiPriority w:val="99"/>
    <w:rsid w:val="00C316FC"/>
    <w:rPr>
      <w:rFonts w:cs="Times New Roman"/>
    </w:rPr>
  </w:style>
  <w:style w:type="paragraph" w:customStyle="1" w:styleId="c86">
    <w:name w:val="c86"/>
    <w:basedOn w:val="a"/>
    <w:uiPriority w:val="99"/>
    <w:rsid w:val="00C316FC"/>
    <w:pPr>
      <w:spacing w:before="100" w:beforeAutospacing="1" w:after="100" w:afterAutospacing="1"/>
    </w:pPr>
  </w:style>
  <w:style w:type="character" w:customStyle="1" w:styleId="c25">
    <w:name w:val="c25"/>
    <w:basedOn w:val="a0"/>
    <w:uiPriority w:val="99"/>
    <w:rsid w:val="00C316FC"/>
    <w:rPr>
      <w:rFonts w:cs="Times New Roman"/>
    </w:rPr>
  </w:style>
  <w:style w:type="paragraph" w:customStyle="1" w:styleId="c50">
    <w:name w:val="c50"/>
    <w:basedOn w:val="a"/>
    <w:uiPriority w:val="99"/>
    <w:rsid w:val="00C316FC"/>
    <w:pPr>
      <w:spacing w:before="100" w:beforeAutospacing="1" w:after="100" w:afterAutospacing="1"/>
    </w:pPr>
  </w:style>
  <w:style w:type="paragraph" w:customStyle="1" w:styleId="c70">
    <w:name w:val="c70"/>
    <w:basedOn w:val="a"/>
    <w:uiPriority w:val="99"/>
    <w:rsid w:val="00C316FC"/>
    <w:pPr>
      <w:spacing w:before="100" w:beforeAutospacing="1" w:after="100" w:afterAutospacing="1"/>
    </w:pPr>
  </w:style>
  <w:style w:type="character" w:customStyle="1" w:styleId="c11">
    <w:name w:val="c11"/>
    <w:basedOn w:val="a0"/>
    <w:uiPriority w:val="99"/>
    <w:rsid w:val="00C316FC"/>
    <w:rPr>
      <w:rFonts w:cs="Times New Roman"/>
    </w:rPr>
  </w:style>
  <w:style w:type="paragraph" w:customStyle="1" w:styleId="c6">
    <w:name w:val="c6"/>
    <w:basedOn w:val="a"/>
    <w:uiPriority w:val="99"/>
    <w:rsid w:val="00040F3A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040F3A"/>
    <w:rPr>
      <w:rFonts w:cs="Times New Roman"/>
    </w:rPr>
  </w:style>
  <w:style w:type="character" w:customStyle="1" w:styleId="c19">
    <w:name w:val="c19"/>
    <w:basedOn w:val="a0"/>
    <w:uiPriority w:val="99"/>
    <w:rsid w:val="00040F3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E5B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E5B63"/>
    <w:rPr>
      <w:rFonts w:ascii="Tahoma" w:hAnsi="Tahoma" w:cs="Tahoma"/>
      <w:sz w:val="16"/>
      <w:szCs w:val="16"/>
    </w:rPr>
  </w:style>
  <w:style w:type="paragraph" w:customStyle="1" w:styleId="a9">
    <w:name w:val="Стиль"/>
    <w:uiPriority w:val="99"/>
    <w:rsid w:val="007F5E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</Pages>
  <Words>1202</Words>
  <Characters>6852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Физика</cp:lastModifiedBy>
  <cp:revision>61</cp:revision>
  <cp:lastPrinted>2017-10-10T11:01:00Z</cp:lastPrinted>
  <dcterms:created xsi:type="dcterms:W3CDTF">2016-09-21T04:26:00Z</dcterms:created>
  <dcterms:modified xsi:type="dcterms:W3CDTF">2017-10-26T05:30:00Z</dcterms:modified>
</cp:coreProperties>
</file>