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CC8" w:rsidRDefault="00BC2CC8" w:rsidP="00BC2CC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 к рабочей программе по предмету «Мировая художественная культура» в 10-11 классе</w:t>
      </w:r>
    </w:p>
    <w:p w:rsidR="00814CE9" w:rsidRPr="00814CE9" w:rsidRDefault="00814CE9" w:rsidP="00BC2CC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Ссылка к рабочим программам </w:t>
      </w:r>
      <w:bookmarkStart w:id="0" w:name="_GoBack"/>
      <w:bookmarkEnd w:id="0"/>
      <w:r w:rsidRPr="00814CE9">
        <w:rPr>
          <w:rFonts w:ascii="Times New Roman" w:hAnsi="Times New Roman"/>
          <w:sz w:val="24"/>
          <w:szCs w:val="24"/>
        </w:rPr>
        <w:fldChar w:fldCharType="begin"/>
      </w:r>
      <w:r w:rsidRPr="00814CE9">
        <w:rPr>
          <w:rFonts w:ascii="Times New Roman" w:hAnsi="Times New Roman"/>
          <w:sz w:val="24"/>
          <w:szCs w:val="24"/>
        </w:rPr>
        <w:instrText xml:space="preserve"> HYPERLINK "http://krinichka.kuib-obr.ru/index.php/o-shkole/obrazovanie/programmy/321-rabochie-programmy-po-izo-i-mkhk" </w:instrText>
      </w:r>
      <w:r w:rsidRPr="00814CE9">
        <w:rPr>
          <w:rFonts w:ascii="Times New Roman" w:hAnsi="Times New Roman"/>
          <w:sz w:val="24"/>
          <w:szCs w:val="24"/>
        </w:rPr>
        <w:fldChar w:fldCharType="separate"/>
      </w:r>
      <w:r w:rsidRPr="00814CE9">
        <w:rPr>
          <w:rStyle w:val="a3"/>
          <w:rFonts w:ascii="Times New Roman" w:hAnsi="Times New Roman"/>
          <w:sz w:val="24"/>
          <w:szCs w:val="24"/>
        </w:rPr>
        <w:t>http://krinichka.kuib-obr.ru/index.php/o-shkole/obrazovanie/programmy/321-rabochie-programmy-po-izo-i-mkhk</w:t>
      </w:r>
      <w:r w:rsidRPr="00814CE9">
        <w:rPr>
          <w:rFonts w:ascii="Times New Roman" w:hAnsi="Times New Roman"/>
          <w:sz w:val="24"/>
          <w:szCs w:val="24"/>
        </w:rPr>
        <w:fldChar w:fldCharType="end"/>
      </w:r>
    </w:p>
    <w:p w:rsidR="00814CE9" w:rsidRPr="00814CE9" w:rsidRDefault="00814CE9" w:rsidP="00BC2CC8">
      <w:pPr>
        <w:jc w:val="center"/>
        <w:rPr>
          <w:rFonts w:ascii="Times New Roman" w:hAnsi="Times New Roman"/>
          <w:sz w:val="24"/>
          <w:szCs w:val="24"/>
        </w:rPr>
      </w:pPr>
    </w:p>
    <w:p w:rsidR="00BC2CC8" w:rsidRDefault="00BC2CC8" w:rsidP="00BC2C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 xml:space="preserve">Рабочая программа по мировой художественной культуре для 10-11 класса  составлена на основе федерального компонента государственного стандарта среднего (полного) общего образования на базовом уровне и разработана на основе программы курса «Мировая художественная культура». 10-11 классы / Л.А. </w:t>
      </w:r>
      <w:proofErr w:type="spellStart"/>
      <w:r>
        <w:rPr>
          <w:rFonts w:ascii="Times New Roman" w:hAnsi="Times New Roman"/>
          <w:sz w:val="24"/>
          <w:szCs w:val="24"/>
        </w:rPr>
        <w:t>Рапацкая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– Москва, Гуманитарный издательский центр «</w:t>
      </w:r>
      <w:proofErr w:type="spellStart"/>
      <w:r>
        <w:rPr>
          <w:rFonts w:ascii="Times New Roman" w:hAnsi="Times New Roman"/>
          <w:sz w:val="24"/>
          <w:szCs w:val="24"/>
        </w:rPr>
        <w:t>Владос</w:t>
      </w:r>
      <w:proofErr w:type="spellEnd"/>
      <w:r>
        <w:rPr>
          <w:rFonts w:ascii="Times New Roman" w:hAnsi="Times New Roman"/>
          <w:sz w:val="24"/>
          <w:szCs w:val="24"/>
        </w:rPr>
        <w:t>», 2010.</w:t>
      </w:r>
    </w:p>
    <w:p w:rsidR="00BC2CC8" w:rsidRDefault="00BC2CC8" w:rsidP="00BC2C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Для реализации Рабочей программы используется учебно-методический комплект:</w:t>
      </w:r>
    </w:p>
    <w:p w:rsidR="00BC2CC8" w:rsidRDefault="00BC2CC8" w:rsidP="00BC2C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учебник «Мировая художественная культура» для 10-11 классов. Ч.1.Ч.2/ </w:t>
      </w:r>
      <w:proofErr w:type="spellStart"/>
      <w:r>
        <w:rPr>
          <w:rFonts w:ascii="Times New Roman" w:hAnsi="Times New Roman"/>
          <w:sz w:val="24"/>
          <w:szCs w:val="24"/>
        </w:rPr>
        <w:t>Л.А.Рапацкая</w:t>
      </w:r>
      <w:proofErr w:type="spellEnd"/>
      <w:r>
        <w:rPr>
          <w:rFonts w:ascii="Times New Roman" w:hAnsi="Times New Roman"/>
          <w:sz w:val="24"/>
          <w:szCs w:val="24"/>
        </w:rPr>
        <w:t xml:space="preserve">  – М.: Гуманитарный изд. центр ВЛАДОС, 2008. Допущено Министерством образования и науки РФ. </w:t>
      </w:r>
    </w:p>
    <w:p w:rsidR="00BC2CC8" w:rsidRDefault="00BC2CC8" w:rsidP="00BC2C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Структура рабочей программы соответствует Положению о рабочей программе учебных курсов, предметов, дисциплин (модулей) МБОУ </w:t>
      </w:r>
      <w:proofErr w:type="spellStart"/>
      <w:r>
        <w:rPr>
          <w:rFonts w:ascii="Times New Roman" w:hAnsi="Times New Roman"/>
          <w:sz w:val="24"/>
          <w:szCs w:val="24"/>
        </w:rPr>
        <w:t>Кринично-Лугской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СОШ». </w:t>
      </w:r>
    </w:p>
    <w:p w:rsidR="00BC2CC8" w:rsidRDefault="00BC2CC8" w:rsidP="00BC2C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федеральном базисном учебном плане для общеобразовательных учреждений Российской Федерации на изучение предмета «Мировая художественная культура» отводится:</w:t>
      </w:r>
    </w:p>
    <w:p w:rsidR="00BC2CC8" w:rsidRDefault="00BC2CC8" w:rsidP="00BC2C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- 10 класс- 35 часов, 1 час в неделю</w:t>
      </w:r>
    </w:p>
    <w:p w:rsidR="00BC2CC8" w:rsidRDefault="00BC2CC8" w:rsidP="00BC2C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- 11 класс- 33 часа, 1 час в неделю</w:t>
      </w:r>
    </w:p>
    <w:p w:rsidR="00BC2CC8" w:rsidRDefault="00BC2CC8" w:rsidP="00BC2C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1.Цель курса</w:t>
      </w:r>
      <w:r>
        <w:rPr>
          <w:rFonts w:ascii="Times New Roman" w:hAnsi="Times New Roman"/>
          <w:sz w:val="24"/>
          <w:szCs w:val="24"/>
        </w:rPr>
        <w:t xml:space="preserve"> — на основе соотнесения ценностей зарубежного и русского художественного творчества сформировать у учащихся целостное представление о роли, месте, значении русской художественном культуры в контексте мирового культурного процесса.</w:t>
      </w:r>
    </w:p>
    <w:p w:rsidR="00BC2CC8" w:rsidRDefault="00BC2CC8" w:rsidP="00BC2CC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 курса:</w:t>
      </w:r>
    </w:p>
    <w:p w:rsidR="00BC2CC8" w:rsidRDefault="00BC2CC8" w:rsidP="00BC2C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развивать умение раскрыть мировую художественную культуру как феномен человеческой деятельности; анализировать произведения искусства, оценивать их художественные особенности, высказывать о них собственное суждение;</w:t>
      </w:r>
    </w:p>
    <w:p w:rsidR="00BC2CC8" w:rsidRDefault="00BC2CC8" w:rsidP="00BC2C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формировать у учащихся представление и знания об истоках и основных этапах развития русской художественной культуры, выявить закономерности ее эволюции в соотнесенности с традициями зарубежной художественной культуры Востока и Запада; роли и месте русской национальной культуры современности. </w:t>
      </w:r>
    </w:p>
    <w:p w:rsidR="00BC2CC8" w:rsidRDefault="00BC2CC8" w:rsidP="00BC2C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воспитывать художественно-эстетический вкус; потребность в освоении духовно-нравственный ценностей мировой культуры и осознанному формированию собственной культурной среды. </w:t>
      </w:r>
    </w:p>
    <w:p w:rsidR="00BC2CC8" w:rsidRDefault="00BC2CC8" w:rsidP="00BC2CC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уровню подготовки учащихся, обучающихся по данной программе</w:t>
      </w:r>
    </w:p>
    <w:p w:rsidR="00BC2CC8" w:rsidRDefault="00BC2CC8" w:rsidP="00BC2CC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 предусматривает следующие виды контроля - текущий, промежуточный, итоговый.</w:t>
      </w:r>
    </w:p>
    <w:p w:rsidR="00BC2CC8" w:rsidRDefault="00BC2CC8" w:rsidP="00BC2C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осуществляется в виде тестирования, опроса, творческих выставок учащихся, викторин, кроссвордов,  а также художественно - практических заданий.</w:t>
      </w:r>
    </w:p>
    <w:p w:rsidR="00BC2CC8" w:rsidRDefault="00BC2CC8" w:rsidP="00BC2CC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Основная литература.</w:t>
      </w:r>
    </w:p>
    <w:p w:rsidR="00BC2CC8" w:rsidRDefault="00BC2CC8" w:rsidP="00BC2C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Учебники для общеобразовательных  учреждений.</w:t>
      </w:r>
    </w:p>
    <w:p w:rsidR="00BC2CC8" w:rsidRDefault="00BC2CC8" w:rsidP="00BC2C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Мировая художественная культура. Для 10-11 классов. </w:t>
      </w:r>
      <w:proofErr w:type="spellStart"/>
      <w:r>
        <w:rPr>
          <w:rFonts w:ascii="Times New Roman" w:hAnsi="Times New Roman"/>
          <w:sz w:val="24"/>
          <w:szCs w:val="24"/>
        </w:rPr>
        <w:t>Л.А.Рапацкая</w:t>
      </w:r>
      <w:proofErr w:type="spellEnd"/>
      <w:r>
        <w:rPr>
          <w:rFonts w:ascii="Times New Roman" w:hAnsi="Times New Roman"/>
          <w:sz w:val="24"/>
          <w:szCs w:val="24"/>
        </w:rPr>
        <w:t xml:space="preserve">  – М.: Гуманитарный изд. центр ВЛАДОС, 2012. Допущено Министерством образования и науки РФ.</w:t>
      </w:r>
    </w:p>
    <w:p w:rsidR="00BC2CC8" w:rsidRDefault="00BC2CC8" w:rsidP="00BC2CC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Дополнительная литература.</w:t>
      </w:r>
    </w:p>
    <w:p w:rsidR="00BC2CC8" w:rsidRDefault="00BC2CC8" w:rsidP="00BC2C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МХК. 10 класс: Поурочные планы по учебнику Л.А. </w:t>
      </w:r>
      <w:proofErr w:type="spellStart"/>
      <w:r>
        <w:rPr>
          <w:rFonts w:ascii="Times New Roman" w:hAnsi="Times New Roman"/>
          <w:sz w:val="24"/>
          <w:szCs w:val="24"/>
        </w:rPr>
        <w:t>Рапацкой</w:t>
      </w:r>
      <w:proofErr w:type="spellEnd"/>
      <w:r>
        <w:rPr>
          <w:rFonts w:ascii="Times New Roman" w:hAnsi="Times New Roman"/>
          <w:sz w:val="24"/>
          <w:szCs w:val="24"/>
        </w:rPr>
        <w:t xml:space="preserve"> "Мировая художественная культура. 10 класс" / Сост.: А.В. </w:t>
      </w:r>
      <w:proofErr w:type="spellStart"/>
      <w:r>
        <w:rPr>
          <w:rFonts w:ascii="Times New Roman" w:hAnsi="Times New Roman"/>
          <w:sz w:val="24"/>
          <w:szCs w:val="24"/>
        </w:rPr>
        <w:t>Хорошенкова</w:t>
      </w:r>
      <w:proofErr w:type="spellEnd"/>
      <w:r>
        <w:rPr>
          <w:rFonts w:ascii="Times New Roman" w:hAnsi="Times New Roman"/>
          <w:sz w:val="24"/>
          <w:szCs w:val="24"/>
        </w:rPr>
        <w:t xml:space="preserve">. - Волгоград: Издательско-торговый дом "Корифей", 2006. - 144 с. </w:t>
      </w:r>
    </w:p>
    <w:p w:rsidR="00BC2CC8" w:rsidRDefault="00BC2CC8" w:rsidP="00BC2C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Григорьева Н.А.    История и мировая художественная культура: Интегрированные задания. 10-11 классы / Григорьева Н.А. - М.: ООО "ТИД "Русское слово-РС", 2006. - 128 с.</w:t>
      </w:r>
    </w:p>
    <w:p w:rsidR="0091501F" w:rsidRDefault="00BC2CC8" w:rsidP="00BC2CC8">
      <w:proofErr w:type="spellStart"/>
      <w:r>
        <w:rPr>
          <w:rFonts w:ascii="Times New Roman" w:hAnsi="Times New Roman"/>
          <w:sz w:val="24"/>
          <w:szCs w:val="24"/>
        </w:rPr>
        <w:lastRenderedPageBreak/>
        <w:t>Пешикова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Л.В.    Методика преподавания мировой художественной культуры в школе: Пособие для учителя. - М.: </w:t>
      </w:r>
      <w:proofErr w:type="spellStart"/>
      <w:r>
        <w:rPr>
          <w:rFonts w:ascii="Times New Roman" w:hAnsi="Times New Roman"/>
          <w:sz w:val="24"/>
          <w:szCs w:val="24"/>
        </w:rPr>
        <w:t>Гуманит</w:t>
      </w:r>
      <w:proofErr w:type="spellEnd"/>
      <w:r>
        <w:rPr>
          <w:rFonts w:ascii="Times New Roman" w:hAnsi="Times New Roman"/>
          <w:sz w:val="24"/>
          <w:szCs w:val="24"/>
        </w:rPr>
        <w:t>. изд. центр ВЛАДОС, 2003</w:t>
      </w:r>
    </w:p>
    <w:sectPr w:rsidR="00915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A34"/>
    <w:rsid w:val="001F7A34"/>
    <w:rsid w:val="00814CE9"/>
    <w:rsid w:val="0091501F"/>
    <w:rsid w:val="00BC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CC8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C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CC8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C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0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2861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ОИВТ2</cp:lastModifiedBy>
  <cp:revision>4</cp:revision>
  <dcterms:created xsi:type="dcterms:W3CDTF">2017-10-28T09:00:00Z</dcterms:created>
  <dcterms:modified xsi:type="dcterms:W3CDTF">2017-10-30T11:59:00Z</dcterms:modified>
</cp:coreProperties>
</file>